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1F6A" w14:textId="77777777" w:rsidR="007A62A8" w:rsidRPr="00F02BFF" w:rsidRDefault="007A62A8" w:rsidP="007A62A8">
      <w:pPr>
        <w:spacing w:after="0" w:line="240" w:lineRule="auto"/>
        <w:jc w:val="both"/>
        <w:rPr>
          <w:rFonts w:ascii="Times New Roman" w:hAnsi="Times New Roman" w:cs="Times New Roman"/>
          <w:b/>
          <w:bCs/>
          <w:color w:val="FF437E"/>
          <w:sz w:val="28"/>
          <w:szCs w:val="28"/>
        </w:rPr>
      </w:pPr>
      <w:r w:rsidRPr="00F02BFF">
        <w:rPr>
          <w:rFonts w:ascii="Times New Roman" w:hAnsi="Times New Roman" w:cs="Times New Roman"/>
          <w:b/>
          <w:bCs/>
          <w:color w:val="FF437E"/>
          <w:sz w:val="28"/>
          <w:szCs w:val="28"/>
        </w:rPr>
        <w:t xml:space="preserve">Título </w:t>
      </w:r>
      <w:proofErr w:type="spellStart"/>
      <w:r w:rsidRPr="00F02BFF">
        <w:rPr>
          <w:rFonts w:ascii="Times New Roman" w:hAnsi="Times New Roman" w:cs="Times New Roman"/>
          <w:b/>
          <w:bCs/>
          <w:color w:val="FF437E"/>
          <w:sz w:val="28"/>
          <w:szCs w:val="28"/>
        </w:rPr>
        <w:t>en</w:t>
      </w:r>
      <w:proofErr w:type="spellEnd"/>
      <w:r w:rsidRPr="00F02BFF">
        <w:rPr>
          <w:rFonts w:ascii="Times New Roman" w:hAnsi="Times New Roman" w:cs="Times New Roman"/>
          <w:b/>
          <w:bCs/>
          <w:color w:val="FF437E"/>
          <w:sz w:val="28"/>
          <w:szCs w:val="28"/>
        </w:rPr>
        <w:t xml:space="preserve"> </w:t>
      </w:r>
      <w:proofErr w:type="spellStart"/>
      <w:r w:rsidRPr="00F02BFF">
        <w:rPr>
          <w:rFonts w:ascii="Times New Roman" w:hAnsi="Times New Roman" w:cs="Times New Roman"/>
          <w:b/>
          <w:bCs/>
          <w:color w:val="FF437E"/>
          <w:sz w:val="28"/>
          <w:szCs w:val="28"/>
        </w:rPr>
        <w:t>español</w:t>
      </w:r>
      <w:proofErr w:type="spellEnd"/>
    </w:p>
    <w:p w14:paraId="0D493AC6" w14:textId="77777777" w:rsidR="007A62A8" w:rsidRPr="00F02BFF" w:rsidRDefault="007A62A8" w:rsidP="007A62A8">
      <w:pPr>
        <w:spacing w:after="0" w:line="240" w:lineRule="auto"/>
        <w:jc w:val="both"/>
        <w:rPr>
          <w:rFonts w:ascii="Times New Roman" w:hAnsi="Times New Roman" w:cs="Times New Roman"/>
          <w:b/>
          <w:bCs/>
          <w:color w:val="FF437E"/>
          <w:sz w:val="28"/>
          <w:szCs w:val="28"/>
        </w:rPr>
      </w:pPr>
    </w:p>
    <w:p w14:paraId="4D60735A" w14:textId="77777777" w:rsidR="007A62A8" w:rsidRPr="00F02BFF" w:rsidRDefault="007A62A8" w:rsidP="007A62A8">
      <w:pPr>
        <w:spacing w:after="0" w:line="240" w:lineRule="auto"/>
        <w:jc w:val="both"/>
        <w:rPr>
          <w:rFonts w:ascii="Times New Roman" w:hAnsi="Times New Roman" w:cs="Times New Roman"/>
          <w:b/>
          <w:bCs/>
          <w:color w:val="FF437E"/>
          <w:sz w:val="28"/>
          <w:szCs w:val="28"/>
        </w:rPr>
      </w:pPr>
      <w:proofErr w:type="spellStart"/>
      <w:r w:rsidRPr="00F02BFF">
        <w:rPr>
          <w:rFonts w:ascii="Times New Roman" w:hAnsi="Times New Roman" w:cs="Times New Roman"/>
          <w:b/>
          <w:bCs/>
          <w:color w:val="FF437E"/>
          <w:sz w:val="28"/>
          <w:szCs w:val="28"/>
        </w:rPr>
        <w:t>English</w:t>
      </w:r>
      <w:proofErr w:type="spellEnd"/>
      <w:r w:rsidRPr="00F02BFF">
        <w:rPr>
          <w:rFonts w:ascii="Times New Roman" w:hAnsi="Times New Roman" w:cs="Times New Roman"/>
          <w:b/>
          <w:bCs/>
          <w:color w:val="FF437E"/>
          <w:sz w:val="28"/>
          <w:szCs w:val="28"/>
        </w:rPr>
        <w:t xml:space="preserve"> </w:t>
      </w:r>
      <w:proofErr w:type="spellStart"/>
      <w:r w:rsidRPr="00F02BFF">
        <w:rPr>
          <w:rFonts w:ascii="Times New Roman" w:hAnsi="Times New Roman" w:cs="Times New Roman"/>
          <w:b/>
          <w:bCs/>
          <w:color w:val="FF437E"/>
          <w:sz w:val="28"/>
          <w:szCs w:val="28"/>
        </w:rPr>
        <w:t>title</w:t>
      </w:r>
      <w:proofErr w:type="spellEnd"/>
    </w:p>
    <w:p w14:paraId="08363118" w14:textId="106274ED" w:rsidR="007A62A8" w:rsidRDefault="007A62A8" w:rsidP="007A62A8">
      <w:pPr>
        <w:spacing w:after="0" w:line="240" w:lineRule="auto"/>
        <w:jc w:val="both"/>
        <w:rPr>
          <w:rFonts w:ascii="Times New Roman" w:hAnsi="Times New Roman" w:cs="Times New Roman"/>
          <w:b/>
          <w:bCs/>
          <w:color w:val="FF437E"/>
          <w:sz w:val="28"/>
          <w:szCs w:val="28"/>
        </w:rPr>
      </w:pPr>
    </w:p>
    <w:p w14:paraId="3DD5DBA9" w14:textId="77777777" w:rsidR="007A62A8" w:rsidRPr="00F02BFF" w:rsidRDefault="007A62A8" w:rsidP="007A62A8">
      <w:pPr>
        <w:spacing w:after="0" w:line="240" w:lineRule="auto"/>
        <w:jc w:val="both"/>
        <w:rPr>
          <w:rFonts w:ascii="Times New Roman" w:hAnsi="Times New Roman" w:cs="Times New Roman"/>
          <w:b/>
          <w:bCs/>
          <w:color w:val="FF437E"/>
          <w:sz w:val="28"/>
          <w:szCs w:val="28"/>
        </w:rPr>
      </w:pPr>
      <w:r w:rsidRPr="00F02BFF">
        <w:rPr>
          <w:rFonts w:ascii="Times New Roman" w:hAnsi="Times New Roman" w:cs="Times New Roman"/>
          <w:b/>
          <w:bCs/>
          <w:color w:val="FF437E"/>
          <w:sz w:val="28"/>
          <w:szCs w:val="28"/>
        </w:rPr>
        <w:t>Título em português</w:t>
      </w:r>
    </w:p>
    <w:p w14:paraId="66B93240" w14:textId="77777777" w:rsidR="008006FE" w:rsidRPr="006707FD" w:rsidRDefault="008006FE" w:rsidP="008006FE">
      <w:pPr>
        <w:spacing w:after="0" w:line="240" w:lineRule="auto"/>
        <w:jc w:val="both"/>
        <w:rPr>
          <w:rFonts w:ascii="Times New Roman" w:hAnsi="Times New Roman" w:cs="Times New Roman"/>
          <w:b/>
          <w:bCs/>
          <w:color w:val="31849B" w:themeColor="accent5" w:themeShade="BF"/>
          <w:sz w:val="28"/>
          <w:szCs w:val="28"/>
        </w:rPr>
      </w:pPr>
    </w:p>
    <w:p w14:paraId="6E81FC78" w14:textId="77777777" w:rsidR="00BC6B67" w:rsidRPr="00EC143E" w:rsidRDefault="00BC6B67" w:rsidP="00BC6B67">
      <w:pPr>
        <w:spacing w:after="0" w:line="240" w:lineRule="auto"/>
        <w:jc w:val="right"/>
        <w:rPr>
          <w:rFonts w:ascii="Times New Roman" w:hAnsi="Times New Roman" w:cs="Times New Roman"/>
          <w:sz w:val="20"/>
          <w:szCs w:val="20"/>
        </w:rPr>
      </w:pPr>
      <w:bookmarkStart w:id="0" w:name="_GoBack"/>
      <w:bookmarkEnd w:id="0"/>
      <w:r w:rsidRPr="00EC143E">
        <w:rPr>
          <w:rFonts w:ascii="Times New Roman" w:hAnsi="Times New Roman" w:cs="Times New Roman"/>
          <w:sz w:val="20"/>
          <w:szCs w:val="20"/>
        </w:rPr>
        <w:t xml:space="preserve">DOI: </w:t>
      </w:r>
      <w:r w:rsidRPr="00045442">
        <w:rPr>
          <w:rFonts w:ascii="Times New Roman" w:hAnsi="Times New Roman" w:cs="Times New Roman"/>
          <w:sz w:val="20"/>
          <w:szCs w:val="20"/>
        </w:rPr>
        <w:t>10.55905/asusc</w:t>
      </w:r>
      <w:r>
        <w:rPr>
          <w:rFonts w:ascii="Times New Roman" w:hAnsi="Times New Roman" w:cs="Times New Roman"/>
          <w:sz w:val="20"/>
          <w:szCs w:val="20"/>
        </w:rPr>
        <w:t>v2n1-</w:t>
      </w:r>
    </w:p>
    <w:p w14:paraId="0BBF870D"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Recebido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01</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4DACB026"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Aceito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23/02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1C2D745D" w14:textId="77777777" w:rsidR="00BC6B67" w:rsidRPr="00F12A1C" w:rsidRDefault="00BC6B67" w:rsidP="00BC6B67">
      <w:pPr>
        <w:spacing w:after="0" w:line="240" w:lineRule="auto"/>
        <w:rPr>
          <w:rFonts w:ascii="Times New Roman" w:hAnsi="Times New Roman" w:cs="Times New Roman"/>
          <w:sz w:val="24"/>
          <w:szCs w:val="24"/>
        </w:rPr>
      </w:pPr>
    </w:p>
    <w:p w14:paraId="672FFBE5" w14:textId="77777777" w:rsidR="008006FE" w:rsidRPr="00E54785" w:rsidRDefault="008006FE" w:rsidP="008006FE">
      <w:pPr>
        <w:spacing w:after="0" w:line="240" w:lineRule="auto"/>
        <w:ind w:right="-1"/>
        <w:jc w:val="center"/>
        <w:rPr>
          <w:rFonts w:ascii="Times New Roman" w:hAnsi="Times New Roman" w:cs="Times New Roman"/>
          <w:b/>
          <w:sz w:val="24"/>
          <w:szCs w:val="20"/>
        </w:rPr>
      </w:pPr>
      <w:proofErr w:type="spellStart"/>
      <w:r w:rsidRPr="00FB799E">
        <w:rPr>
          <w:rFonts w:ascii="Times New Roman" w:hAnsi="Times New Roman" w:cs="Times New Roman"/>
          <w:b/>
          <w:sz w:val="24"/>
          <w:szCs w:val="20"/>
        </w:rPr>
        <w:t>Nombre</w:t>
      </w:r>
      <w:proofErr w:type="spellEnd"/>
      <w:r w:rsidRPr="00FB799E">
        <w:rPr>
          <w:rFonts w:ascii="Times New Roman" w:hAnsi="Times New Roman" w:cs="Times New Roman"/>
          <w:b/>
          <w:sz w:val="24"/>
          <w:szCs w:val="20"/>
        </w:rPr>
        <w:t xml:space="preserve"> </w:t>
      </w:r>
      <w:proofErr w:type="spellStart"/>
      <w:r w:rsidRPr="00FB799E">
        <w:rPr>
          <w:rFonts w:ascii="Times New Roman" w:hAnsi="Times New Roman" w:cs="Times New Roman"/>
          <w:b/>
          <w:sz w:val="24"/>
          <w:szCs w:val="20"/>
        </w:rPr>
        <w:t>del</w:t>
      </w:r>
      <w:proofErr w:type="spellEnd"/>
      <w:r w:rsidRPr="00FB799E">
        <w:rPr>
          <w:rFonts w:ascii="Times New Roman" w:hAnsi="Times New Roman" w:cs="Times New Roman"/>
          <w:b/>
          <w:sz w:val="24"/>
          <w:szCs w:val="20"/>
        </w:rPr>
        <w:t xml:space="preserve"> autor</w:t>
      </w:r>
      <w:r>
        <w:rPr>
          <w:rStyle w:val="Refdenotaderodap"/>
          <w:rFonts w:ascii="Times New Roman" w:hAnsi="Times New Roman" w:cs="Times New Roman"/>
          <w:b/>
          <w:sz w:val="24"/>
          <w:szCs w:val="20"/>
        </w:rPr>
        <w:footnoteReference w:id="1"/>
      </w:r>
    </w:p>
    <w:p w14:paraId="22FF3EDE" w14:textId="77777777" w:rsidR="00BC6B67" w:rsidRPr="00A63F0B" w:rsidRDefault="00BC6B67" w:rsidP="00BC6B6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B17496E" wp14:editId="05B106B4">
                <wp:extent cx="5429250" cy="9525"/>
                <wp:effectExtent l="0" t="0" r="19050" b="28575"/>
                <wp:docPr id="5" name="Conector reto 5"/>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09AEF9" id="Conector reto 5"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" strokecolor="#ff437e">
                <w10:anchorlock/>
              </v:line>
            </w:pict>
          </mc:Fallback>
        </mc:AlternateContent>
      </w:r>
    </w:p>
    <w:p w14:paraId="389B3C04" w14:textId="77777777" w:rsidR="008006FE" w:rsidRPr="006707FD" w:rsidRDefault="008006FE" w:rsidP="008006FE">
      <w:pPr>
        <w:pStyle w:val="NormalWeb"/>
        <w:spacing w:before="0" w:beforeAutospacing="0" w:after="0" w:afterAutospacing="0"/>
        <w:jc w:val="center"/>
        <w:rPr>
          <w:b/>
          <w:bCs/>
        </w:rPr>
      </w:pPr>
      <w:r>
        <w:rPr>
          <w:b/>
          <w:bCs/>
        </w:rPr>
        <w:t>RESUMEN</w:t>
      </w:r>
    </w:p>
    <w:p w14:paraId="365A3FD1" w14:textId="77777777" w:rsidR="008006FE" w:rsidRDefault="008006FE" w:rsidP="008006FE">
      <w:pPr>
        <w:pStyle w:val="NormalWeb"/>
        <w:spacing w:before="0" w:beforeAutospacing="0" w:after="0" w:afterAutospacing="0"/>
        <w:jc w:val="both"/>
      </w:pPr>
      <w:r w:rsidRPr="006707FD">
        <w:t xml:space="preserve">El </w:t>
      </w:r>
      <w:proofErr w:type="spellStart"/>
      <w:r w:rsidRPr="006707FD">
        <w:t>resumen</w:t>
      </w:r>
      <w:proofErr w:type="spellEnd"/>
      <w:r w:rsidRPr="006707FD">
        <w:t xml:space="preserve"> </w:t>
      </w:r>
      <w:proofErr w:type="spellStart"/>
      <w:r w:rsidRPr="006707FD">
        <w:t>del</w:t>
      </w:r>
      <w:proofErr w:type="spellEnd"/>
      <w:r w:rsidRPr="006707FD">
        <w:t xml:space="preserve"> </w:t>
      </w:r>
      <w:proofErr w:type="spellStart"/>
      <w:r w:rsidRPr="006707FD">
        <w:t>trabajo</w:t>
      </w:r>
      <w:proofErr w:type="spellEnd"/>
      <w:r w:rsidRPr="006707FD">
        <w:t xml:space="preserve"> a ser publicado, </w:t>
      </w:r>
      <w:proofErr w:type="spellStart"/>
      <w:r w:rsidRPr="006707FD">
        <w:t>con</w:t>
      </w:r>
      <w:proofErr w:type="spellEnd"/>
      <w:r w:rsidRPr="006707FD">
        <w:t xml:space="preserve"> una </w:t>
      </w:r>
      <w:proofErr w:type="spellStart"/>
      <w:r w:rsidRPr="006707FD">
        <w:t>extensión</w:t>
      </w:r>
      <w:proofErr w:type="spellEnd"/>
      <w:r w:rsidRPr="006707FD">
        <w:t xml:space="preserve"> entre 150 y 250 </w:t>
      </w:r>
      <w:proofErr w:type="spellStart"/>
      <w:r w:rsidRPr="006707FD">
        <w:t>palabras</w:t>
      </w:r>
      <w:proofErr w:type="spellEnd"/>
      <w:r w:rsidRPr="006707FD">
        <w:t xml:space="preserve">, </w:t>
      </w:r>
      <w:proofErr w:type="spellStart"/>
      <w:r w:rsidRPr="006707FD">
        <w:t>tiene</w:t>
      </w:r>
      <w:proofErr w:type="spellEnd"/>
      <w:r w:rsidRPr="006707FD">
        <w:t xml:space="preserve"> como objetivo </w:t>
      </w:r>
      <w:proofErr w:type="spellStart"/>
      <w:r w:rsidRPr="006707FD">
        <w:t>ofrecer</w:t>
      </w:r>
      <w:proofErr w:type="spellEnd"/>
      <w:r w:rsidRPr="006707FD">
        <w:t xml:space="preserve"> una </w:t>
      </w:r>
      <w:proofErr w:type="spellStart"/>
      <w:r w:rsidRPr="006707FD">
        <w:t>síntesis</w:t>
      </w:r>
      <w:proofErr w:type="spellEnd"/>
      <w:r w:rsidRPr="006707FD">
        <w:t xml:space="preserve"> concisa </w:t>
      </w:r>
      <w:proofErr w:type="spellStart"/>
      <w:r w:rsidRPr="006707FD">
        <w:t>del</w:t>
      </w:r>
      <w:proofErr w:type="spellEnd"/>
      <w:r w:rsidRPr="006707FD">
        <w:t xml:space="preserve"> </w:t>
      </w:r>
      <w:proofErr w:type="spellStart"/>
      <w:r w:rsidRPr="006707FD">
        <w:t>contenido</w:t>
      </w:r>
      <w:proofErr w:type="spellEnd"/>
      <w:r w:rsidRPr="006707FD">
        <w:t xml:space="preserve">. Se </w:t>
      </w:r>
      <w:proofErr w:type="spellStart"/>
      <w:r w:rsidRPr="006707FD">
        <w:t>recomienda</w:t>
      </w:r>
      <w:proofErr w:type="spellEnd"/>
      <w:r w:rsidRPr="006707FD">
        <w:t xml:space="preserve"> seguir </w:t>
      </w:r>
      <w:proofErr w:type="spellStart"/>
      <w:r w:rsidRPr="006707FD">
        <w:t>la</w:t>
      </w:r>
      <w:proofErr w:type="spellEnd"/>
      <w:r w:rsidRPr="006707FD">
        <w:t xml:space="preserve"> </w:t>
      </w:r>
      <w:proofErr w:type="spellStart"/>
      <w:r w:rsidRPr="006707FD">
        <w:t>coherencia</w:t>
      </w:r>
      <w:proofErr w:type="spellEnd"/>
      <w:r w:rsidRPr="006707FD">
        <w:t xml:space="preserve"> relacional al considerar </w:t>
      </w:r>
      <w:proofErr w:type="spellStart"/>
      <w:r w:rsidRPr="006707FD">
        <w:t>la</w:t>
      </w:r>
      <w:proofErr w:type="spellEnd"/>
      <w:r w:rsidRPr="006707FD">
        <w:t xml:space="preserve"> </w:t>
      </w:r>
      <w:proofErr w:type="spellStart"/>
      <w:r w:rsidRPr="006707FD">
        <w:t>justificación</w:t>
      </w:r>
      <w:proofErr w:type="spellEnd"/>
      <w:r w:rsidRPr="006707FD">
        <w:t xml:space="preserve"> o problema que motiva </w:t>
      </w:r>
      <w:proofErr w:type="spellStart"/>
      <w:r w:rsidRPr="006707FD">
        <w:t>la</w:t>
      </w:r>
      <w:proofErr w:type="spellEnd"/>
      <w:r w:rsidRPr="006707FD">
        <w:t xml:space="preserve"> </w:t>
      </w:r>
      <w:proofErr w:type="spellStart"/>
      <w:r w:rsidRPr="006707FD">
        <w:t>investigación</w:t>
      </w:r>
      <w:proofErr w:type="spellEnd"/>
      <w:r w:rsidRPr="006707FD">
        <w:t xml:space="preserve">. A </w:t>
      </w:r>
      <w:proofErr w:type="spellStart"/>
      <w:r w:rsidRPr="006707FD">
        <w:t>continuación</w:t>
      </w:r>
      <w:proofErr w:type="spellEnd"/>
      <w:r w:rsidRPr="006707FD">
        <w:t xml:space="preserve">, se </w:t>
      </w:r>
      <w:proofErr w:type="spellStart"/>
      <w:r w:rsidRPr="006707FD">
        <w:t>delinean</w:t>
      </w:r>
      <w:proofErr w:type="spellEnd"/>
      <w:r w:rsidRPr="006707FD">
        <w:t xml:space="preserve"> </w:t>
      </w:r>
      <w:proofErr w:type="spellStart"/>
      <w:r w:rsidRPr="006707FD">
        <w:t>los</w:t>
      </w:r>
      <w:proofErr w:type="spellEnd"/>
      <w:r w:rsidRPr="006707FD">
        <w:t xml:space="preserve"> objetivos de </w:t>
      </w:r>
      <w:proofErr w:type="spellStart"/>
      <w:r w:rsidRPr="006707FD">
        <w:t>la</w:t>
      </w:r>
      <w:proofErr w:type="spellEnd"/>
      <w:r w:rsidRPr="006707FD">
        <w:t xml:space="preserve"> </w:t>
      </w:r>
      <w:proofErr w:type="spellStart"/>
      <w:r w:rsidRPr="006707FD">
        <w:t>investigación</w:t>
      </w:r>
      <w:proofErr w:type="spellEnd"/>
      <w:r w:rsidRPr="006707FD">
        <w:t xml:space="preserve">, seguidos de una </w:t>
      </w:r>
      <w:proofErr w:type="spellStart"/>
      <w:r w:rsidRPr="006707FD">
        <w:t>descripción</w:t>
      </w:r>
      <w:proofErr w:type="spellEnd"/>
      <w:r w:rsidRPr="006707FD">
        <w:t xml:space="preserve"> de </w:t>
      </w:r>
      <w:proofErr w:type="spellStart"/>
      <w:r w:rsidRPr="006707FD">
        <w:t>la</w:t>
      </w:r>
      <w:proofErr w:type="spellEnd"/>
      <w:r w:rsidRPr="006707FD">
        <w:t xml:space="preserve"> </w:t>
      </w:r>
      <w:proofErr w:type="spellStart"/>
      <w:r w:rsidRPr="006707FD">
        <w:t>metodología</w:t>
      </w:r>
      <w:proofErr w:type="spellEnd"/>
      <w:r w:rsidRPr="006707FD">
        <w:t xml:space="preserve"> utilizada. Se </w:t>
      </w:r>
      <w:proofErr w:type="spellStart"/>
      <w:r w:rsidRPr="006707FD">
        <w:t>discuten</w:t>
      </w:r>
      <w:proofErr w:type="spellEnd"/>
      <w:r w:rsidRPr="006707FD">
        <w:t xml:space="preserve"> </w:t>
      </w:r>
      <w:proofErr w:type="spellStart"/>
      <w:r w:rsidRPr="006707FD">
        <w:t>los</w:t>
      </w:r>
      <w:proofErr w:type="spellEnd"/>
      <w:r w:rsidRPr="006707FD">
        <w:t xml:space="preserve"> resultados </w:t>
      </w:r>
      <w:proofErr w:type="spellStart"/>
      <w:r w:rsidRPr="006707FD">
        <w:t>obtenidos</w:t>
      </w:r>
      <w:proofErr w:type="spellEnd"/>
      <w:r w:rsidRPr="006707FD">
        <w:t xml:space="preserve">, </w:t>
      </w:r>
      <w:proofErr w:type="spellStart"/>
      <w:r w:rsidRPr="006707FD">
        <w:t>permitiendo</w:t>
      </w:r>
      <w:proofErr w:type="spellEnd"/>
      <w:r w:rsidRPr="006707FD">
        <w:t xml:space="preserve"> </w:t>
      </w:r>
      <w:proofErr w:type="spellStart"/>
      <w:r w:rsidRPr="006707FD">
        <w:t>así</w:t>
      </w:r>
      <w:proofErr w:type="spellEnd"/>
      <w:r w:rsidRPr="006707FD">
        <w:t xml:space="preserve"> </w:t>
      </w:r>
      <w:proofErr w:type="spellStart"/>
      <w:r w:rsidRPr="006707FD">
        <w:t>la</w:t>
      </w:r>
      <w:proofErr w:type="spellEnd"/>
      <w:r w:rsidRPr="006707FD">
        <w:t xml:space="preserve"> </w:t>
      </w:r>
      <w:proofErr w:type="spellStart"/>
      <w:r w:rsidRPr="006707FD">
        <w:t>conclusión</w:t>
      </w:r>
      <w:proofErr w:type="spellEnd"/>
      <w:r w:rsidRPr="006707FD">
        <w:t xml:space="preserve"> sobre </w:t>
      </w:r>
      <w:proofErr w:type="spellStart"/>
      <w:r w:rsidRPr="006707FD">
        <w:t>la</w:t>
      </w:r>
      <w:proofErr w:type="spellEnd"/>
      <w:r w:rsidRPr="006707FD">
        <w:t xml:space="preserve"> </w:t>
      </w:r>
      <w:proofErr w:type="spellStart"/>
      <w:r w:rsidRPr="006707FD">
        <w:t>investigación</w:t>
      </w:r>
      <w:proofErr w:type="spellEnd"/>
      <w:r w:rsidRPr="006707FD">
        <w:t xml:space="preserve">. Este </w:t>
      </w:r>
      <w:proofErr w:type="spellStart"/>
      <w:r w:rsidRPr="006707FD">
        <w:t>resumen</w:t>
      </w:r>
      <w:proofErr w:type="spellEnd"/>
      <w:r w:rsidRPr="006707FD">
        <w:t xml:space="preserve"> </w:t>
      </w:r>
      <w:proofErr w:type="spellStart"/>
      <w:r w:rsidRPr="006707FD">
        <w:t>sigue</w:t>
      </w:r>
      <w:proofErr w:type="spellEnd"/>
      <w:r w:rsidRPr="006707FD">
        <w:t xml:space="preserve"> </w:t>
      </w:r>
      <w:proofErr w:type="spellStart"/>
      <w:r w:rsidRPr="006707FD">
        <w:t>las</w:t>
      </w:r>
      <w:proofErr w:type="spellEnd"/>
      <w:r w:rsidRPr="006707FD">
        <w:t xml:space="preserve"> pautas </w:t>
      </w:r>
      <w:proofErr w:type="spellStart"/>
      <w:r w:rsidRPr="006707FD">
        <w:t>propuestas</w:t>
      </w:r>
      <w:proofErr w:type="spellEnd"/>
      <w:r w:rsidRPr="006707FD">
        <w:t xml:space="preserve"> por Pires (2005).</w:t>
      </w:r>
    </w:p>
    <w:p w14:paraId="3F4F1103" w14:textId="77777777" w:rsidR="008006FE" w:rsidRDefault="008006FE" w:rsidP="008006FE">
      <w:pPr>
        <w:pStyle w:val="NormalWeb"/>
        <w:spacing w:before="0" w:beforeAutospacing="0" w:after="0" w:afterAutospacing="0"/>
        <w:jc w:val="both"/>
        <w:rPr>
          <w:b/>
          <w:bCs/>
        </w:rPr>
      </w:pPr>
    </w:p>
    <w:p w14:paraId="574C82FE" w14:textId="77777777" w:rsidR="008006FE" w:rsidRDefault="008006FE" w:rsidP="008006FE">
      <w:pPr>
        <w:pStyle w:val="NormalWeb"/>
        <w:spacing w:before="0" w:beforeAutospacing="0" w:after="0" w:afterAutospacing="0"/>
        <w:jc w:val="both"/>
      </w:pPr>
      <w:proofErr w:type="spellStart"/>
      <w:r>
        <w:rPr>
          <w:b/>
          <w:bCs/>
        </w:rPr>
        <w:t>Palabras</w:t>
      </w:r>
      <w:proofErr w:type="spellEnd"/>
      <w:r>
        <w:rPr>
          <w:b/>
          <w:bCs/>
        </w:rPr>
        <w:t xml:space="preserve"> clave:</w:t>
      </w:r>
      <w:r>
        <w:t xml:space="preserve"> Entre 4 y 6 </w:t>
      </w:r>
      <w:proofErr w:type="spellStart"/>
      <w:r>
        <w:t>palabras</w:t>
      </w:r>
      <w:proofErr w:type="spellEnd"/>
      <w:r>
        <w:t xml:space="preserve"> clave</w:t>
      </w:r>
      <w:r w:rsidRPr="00EC2BF9">
        <w:t xml:space="preserve">, separadas por comas. Por </w:t>
      </w:r>
      <w:proofErr w:type="spellStart"/>
      <w:r w:rsidRPr="00EC2BF9">
        <w:t>ejemplo</w:t>
      </w:r>
      <w:proofErr w:type="spellEnd"/>
      <w:r w:rsidRPr="00EC2BF9">
        <w:t xml:space="preserve">: </w:t>
      </w:r>
      <w:proofErr w:type="spellStart"/>
      <w:r w:rsidRPr="00EC2BF9">
        <w:t>ley</w:t>
      </w:r>
      <w:proofErr w:type="spellEnd"/>
      <w:r>
        <w:t>,</w:t>
      </w:r>
      <w:r w:rsidRPr="00EC2BF9">
        <w:t xml:space="preserve"> </w:t>
      </w:r>
      <w:proofErr w:type="spellStart"/>
      <w:r w:rsidRPr="00EC2BF9">
        <w:t>libertad</w:t>
      </w:r>
      <w:proofErr w:type="spellEnd"/>
      <w:r>
        <w:t>,</w:t>
      </w:r>
      <w:r w:rsidRPr="00EC2BF9">
        <w:t xml:space="preserve"> </w:t>
      </w:r>
      <w:proofErr w:type="spellStart"/>
      <w:r w:rsidRPr="00EC2BF9">
        <w:t>patria</w:t>
      </w:r>
      <w:proofErr w:type="spellEnd"/>
      <w:r>
        <w:t>,</w:t>
      </w:r>
      <w:r w:rsidRPr="00EC2BF9">
        <w:t xml:space="preserve"> Brasil.</w:t>
      </w:r>
    </w:p>
    <w:p w14:paraId="4C89F743" w14:textId="77777777" w:rsidR="00BC6B67" w:rsidRPr="00A63F0B"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BFDC363" wp14:editId="2BC941BE">
                <wp:extent cx="5429250" cy="9525"/>
                <wp:effectExtent l="0" t="0" r="19050" b="28575"/>
                <wp:docPr id="6" name="Conector reto 6"/>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F97694" id="Conector reto 6"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D8C9XjTAQAAAgQAAA4A&#10;AAAAAAAAAAAAAAAALgIAAGRycy9lMm9Eb2MueG1sUEsBAi0AFAAGAAgAAAAhALfirnDYAAAAAwEA&#10;AA8AAAAAAAAAAAAAAAAALQQAAGRycy9kb3ducmV2LnhtbFBLBQYAAAAABAAEAPMAAAAyBQAAAAA=&#10;" strokecolor="#ff437e">
                <w10:anchorlock/>
              </v:line>
            </w:pict>
          </mc:Fallback>
        </mc:AlternateContent>
      </w:r>
    </w:p>
    <w:p w14:paraId="63DF94D6" w14:textId="77777777" w:rsidR="00BC6B67" w:rsidRPr="0009479E" w:rsidRDefault="00BC6B67" w:rsidP="00BC6B67">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ABSTRACT</w:t>
      </w:r>
    </w:p>
    <w:p w14:paraId="135DCB3C" w14:textId="77777777" w:rsidR="00BC6B67" w:rsidRDefault="00BC6B67" w:rsidP="00BC6B67">
      <w:pPr>
        <w:spacing w:after="0" w:line="240" w:lineRule="auto"/>
        <w:jc w:val="both"/>
        <w:rPr>
          <w:rFonts w:ascii="Times New Roman" w:hAnsi="Times New Roman" w:cs="Times New Roman"/>
          <w:bCs/>
          <w:sz w:val="24"/>
          <w:szCs w:val="24"/>
        </w:rPr>
      </w:pPr>
      <w:r w:rsidRPr="006707FD">
        <w:rPr>
          <w:rFonts w:ascii="Times New Roman" w:hAnsi="Times New Roman" w:cs="Times New Roman"/>
          <w:bCs/>
          <w:sz w:val="24"/>
          <w:szCs w:val="24"/>
        </w:rPr>
        <w:t xml:space="preserve">The abstract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forthcoming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publication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ranging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from</w:t>
      </w:r>
      <w:proofErr w:type="spellEnd"/>
      <w:r w:rsidRPr="006707FD">
        <w:rPr>
          <w:rFonts w:ascii="Times New Roman" w:hAnsi="Times New Roman" w:cs="Times New Roman"/>
          <w:bCs/>
          <w:sz w:val="24"/>
          <w:szCs w:val="24"/>
        </w:rPr>
        <w:t xml:space="preserve"> 150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250 </w:t>
      </w:r>
      <w:proofErr w:type="spellStart"/>
      <w:r w:rsidRPr="006707FD">
        <w:rPr>
          <w:rFonts w:ascii="Times New Roman" w:hAnsi="Times New Roman" w:cs="Times New Roman"/>
          <w:bCs/>
          <w:sz w:val="24"/>
          <w:szCs w:val="24"/>
        </w:rPr>
        <w:t>words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aims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provide</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concise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summary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content</w:t>
      </w:r>
      <w:proofErr w:type="spellEnd"/>
      <w:r w:rsidRPr="006707FD">
        <w:rPr>
          <w:rFonts w:ascii="Times New Roman" w:hAnsi="Times New Roman" w:cs="Times New Roman"/>
          <w:bCs/>
          <w:sz w:val="24"/>
          <w:szCs w:val="24"/>
        </w:rPr>
        <w:t xml:space="preserve">. It </w:t>
      </w:r>
      <w:proofErr w:type="spellStart"/>
      <w:r w:rsidRPr="006707FD">
        <w:rPr>
          <w:rFonts w:ascii="Times New Roman" w:hAnsi="Times New Roman" w:cs="Times New Roman"/>
          <w:bCs/>
          <w:sz w:val="24"/>
          <w:szCs w:val="24"/>
        </w:rPr>
        <w:t>is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recommended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follow </w:t>
      </w:r>
      <w:proofErr w:type="spellStart"/>
      <w:r w:rsidRPr="006707FD">
        <w:rPr>
          <w:rFonts w:ascii="Times New Roman" w:hAnsi="Times New Roman" w:cs="Times New Roman"/>
          <w:bCs/>
          <w:sz w:val="24"/>
          <w:szCs w:val="24"/>
        </w:rPr>
        <w:t>relational</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coherence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considering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justification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or</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problem</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that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motivates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Next,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objectives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outlined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followed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description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methodology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used</w:t>
      </w:r>
      <w:proofErr w:type="spellEnd"/>
      <w:r w:rsidRPr="006707FD">
        <w:rPr>
          <w:rFonts w:ascii="Times New Roman" w:hAnsi="Times New Roman" w:cs="Times New Roman"/>
          <w:bCs/>
          <w:sz w:val="24"/>
          <w:szCs w:val="24"/>
        </w:rPr>
        <w:t xml:space="preserve">. The </w:t>
      </w:r>
      <w:proofErr w:type="spellStart"/>
      <w:r w:rsidRPr="006707FD">
        <w:rPr>
          <w:rFonts w:ascii="Times New Roman" w:hAnsi="Times New Roman" w:cs="Times New Roman"/>
          <w:bCs/>
          <w:sz w:val="24"/>
          <w:szCs w:val="24"/>
        </w:rPr>
        <w:t>obtained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results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discussed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allowing</w:t>
      </w:r>
      <w:proofErr w:type="spellEnd"/>
      <w:r w:rsidRPr="006707FD">
        <w:rPr>
          <w:rFonts w:ascii="Times New Roman" w:hAnsi="Times New Roman" w:cs="Times New Roman"/>
          <w:bCs/>
          <w:sz w:val="24"/>
          <w:szCs w:val="24"/>
        </w:rPr>
        <w:t xml:space="preserve"> for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conclusion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about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This</w:t>
      </w:r>
      <w:proofErr w:type="spellEnd"/>
      <w:r w:rsidRPr="006707FD">
        <w:rPr>
          <w:rFonts w:ascii="Times New Roman" w:hAnsi="Times New Roman" w:cs="Times New Roman"/>
          <w:bCs/>
          <w:sz w:val="24"/>
          <w:szCs w:val="24"/>
        </w:rPr>
        <w:t xml:space="preserve"> abstract follows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guidelines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proposed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Pires (2005).</w:t>
      </w:r>
    </w:p>
    <w:p w14:paraId="104A6915" w14:textId="77777777" w:rsidR="00BC6B67" w:rsidRDefault="00BC6B67" w:rsidP="00BC6B67">
      <w:pPr>
        <w:spacing w:after="0" w:line="240" w:lineRule="auto"/>
        <w:jc w:val="both"/>
        <w:rPr>
          <w:rFonts w:ascii="Times New Roman" w:hAnsi="Times New Roman" w:cs="Times New Roman"/>
          <w:bCs/>
          <w:sz w:val="24"/>
          <w:szCs w:val="24"/>
        </w:rPr>
      </w:pPr>
    </w:p>
    <w:p w14:paraId="11AE0B85" w14:textId="77777777" w:rsidR="00BC6B67" w:rsidRDefault="00BC6B67" w:rsidP="00BC6B67">
      <w:pPr>
        <w:spacing w:after="0" w:line="240" w:lineRule="auto"/>
        <w:jc w:val="both"/>
        <w:rPr>
          <w:rFonts w:ascii="Times New Roman" w:eastAsia="Times New Roman" w:hAnsi="Times New Roman" w:cs="Times New Roman"/>
          <w:b/>
          <w:sz w:val="24"/>
          <w:szCs w:val="24"/>
          <w:lang w:eastAsia="pt-BR"/>
        </w:rPr>
      </w:pPr>
      <w:r w:rsidRPr="0009479E">
        <w:rPr>
          <w:rFonts w:ascii="Times New Roman" w:hAnsi="Times New Roman" w:cs="Times New Roman"/>
          <w:b/>
          <w:bCs/>
          <w:sz w:val="24"/>
          <w:szCs w:val="24"/>
        </w:rPr>
        <w:t>Keywords:</w:t>
      </w:r>
      <w:r w:rsidRPr="0009479E">
        <w:rPr>
          <w:rFonts w:ascii="Times New Roman" w:hAnsi="Times New Roman" w:cs="Times New Roman"/>
          <w:bCs/>
          <w:sz w:val="24"/>
          <w:szCs w:val="24"/>
        </w:rPr>
        <w:t xml:space="preserve"> </w:t>
      </w:r>
      <w:proofErr w:type="spellStart"/>
      <w:r>
        <w:rPr>
          <w:rFonts w:ascii="Times New Roman" w:eastAsia="Times New Roman" w:hAnsi="Times New Roman" w:cs="Times New Roman"/>
          <w:sz w:val="24"/>
          <w:szCs w:val="24"/>
          <w:lang w:eastAsia="pt-BR"/>
        </w:rPr>
        <w:t>Between</w:t>
      </w:r>
      <w:proofErr w:type="spellEnd"/>
      <w:r>
        <w:rPr>
          <w:rFonts w:ascii="Times New Roman" w:eastAsia="Times New Roman" w:hAnsi="Times New Roman" w:cs="Times New Roman"/>
          <w:sz w:val="24"/>
          <w:szCs w:val="24"/>
          <w:lang w:eastAsia="pt-BR"/>
        </w:rPr>
        <w:t xml:space="preserve"> 4 </w:t>
      </w:r>
      <w:proofErr w:type="spellStart"/>
      <w:r>
        <w:rPr>
          <w:rFonts w:ascii="Times New Roman" w:eastAsia="Times New Roman" w:hAnsi="Times New Roman" w:cs="Times New Roman"/>
          <w:sz w:val="24"/>
          <w:szCs w:val="24"/>
          <w:lang w:eastAsia="pt-BR"/>
        </w:rPr>
        <w:t>and</w:t>
      </w:r>
      <w:proofErr w:type="spellEnd"/>
      <w:r>
        <w:rPr>
          <w:rFonts w:ascii="Times New Roman" w:eastAsia="Times New Roman" w:hAnsi="Times New Roman" w:cs="Times New Roman"/>
          <w:sz w:val="24"/>
          <w:szCs w:val="24"/>
          <w:lang w:eastAsia="pt-BR"/>
        </w:rPr>
        <w:t xml:space="preserve"> 6 </w:t>
      </w:r>
      <w:proofErr w:type="spellStart"/>
      <w:r>
        <w:rPr>
          <w:rFonts w:ascii="Times New Roman" w:eastAsia="Times New Roman" w:hAnsi="Times New Roman" w:cs="Times New Roman"/>
          <w:sz w:val="24"/>
          <w:szCs w:val="24"/>
          <w:lang w:eastAsia="pt-BR"/>
        </w:rPr>
        <w:t>keywords</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separated</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by</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commas</w:t>
      </w:r>
      <w:proofErr w:type="spellEnd"/>
      <w:r w:rsidRPr="00EC2BF9">
        <w:rPr>
          <w:rFonts w:ascii="Times New Roman" w:eastAsia="Times New Roman" w:hAnsi="Times New Roman" w:cs="Times New Roman"/>
          <w:sz w:val="24"/>
          <w:szCs w:val="24"/>
          <w:lang w:eastAsia="pt-BR"/>
        </w:rPr>
        <w:t xml:space="preserve">. For </w:t>
      </w:r>
      <w:proofErr w:type="spellStart"/>
      <w:r w:rsidRPr="00EC2BF9">
        <w:rPr>
          <w:rFonts w:ascii="Times New Roman" w:eastAsia="Times New Roman" w:hAnsi="Times New Roman" w:cs="Times New Roman"/>
          <w:sz w:val="24"/>
          <w:szCs w:val="24"/>
          <w:lang w:eastAsia="pt-BR"/>
        </w:rPr>
        <w:t>example</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law</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freedom</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homeland</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Brazil</w:t>
      </w:r>
      <w:proofErr w:type="spellEnd"/>
      <w:r w:rsidRPr="00EC2BF9">
        <w:rPr>
          <w:rFonts w:ascii="Times New Roman" w:eastAsia="Times New Roman" w:hAnsi="Times New Roman" w:cs="Times New Roman"/>
          <w:sz w:val="24"/>
          <w:szCs w:val="24"/>
          <w:lang w:eastAsia="pt-BR"/>
        </w:rPr>
        <w:t>.</w:t>
      </w:r>
    </w:p>
    <w:p w14:paraId="5CFCAC54" w14:textId="77777777" w:rsidR="00BC6B67"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106F1E41" wp14:editId="7FD6BBDC">
                <wp:extent cx="5429250" cy="9525"/>
                <wp:effectExtent l="0" t="0" r="19050" b="28575"/>
                <wp:docPr id="7" name="Conector reto 7"/>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65A6A9" id="Conector reto 7"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Ho6MVPTAQAAAgQAAA4A&#10;AAAAAAAAAAAAAAAALgIAAGRycy9lMm9Eb2MueG1sUEsBAi0AFAAGAAgAAAAhALfirnDYAAAAAwEA&#10;AA8AAAAAAAAAAAAAAAAALQQAAGRycy9kb3ducmV2LnhtbFBLBQYAAAAABAAEAPMAAAAyBQAAAAA=&#10;" strokecolor="#ff437e">
                <w10:anchorlock/>
              </v:line>
            </w:pict>
          </mc:Fallback>
        </mc:AlternateContent>
      </w:r>
    </w:p>
    <w:p w14:paraId="5C68D47B" w14:textId="77777777" w:rsidR="008006FE" w:rsidRPr="0009479E" w:rsidRDefault="008006FE" w:rsidP="008006FE">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RESUMO</w:t>
      </w:r>
    </w:p>
    <w:p w14:paraId="3CAC58A9" w14:textId="77777777" w:rsidR="008006FE" w:rsidRDefault="008006FE" w:rsidP="008006FE">
      <w:pPr>
        <w:tabs>
          <w:tab w:val="left" w:pos="7020"/>
        </w:tabs>
        <w:spacing w:after="0" w:line="240" w:lineRule="auto"/>
        <w:jc w:val="both"/>
        <w:rPr>
          <w:rFonts w:ascii="Times New Roman" w:hAnsi="Times New Roman" w:cs="Times New Roman"/>
          <w:sz w:val="24"/>
          <w:szCs w:val="24"/>
        </w:rPr>
      </w:pPr>
      <w:r w:rsidRPr="006707FD">
        <w:rPr>
          <w:rFonts w:ascii="Times New Roman" w:hAnsi="Times New Roman" w:cs="Times New Roman"/>
          <w:sz w:val="24"/>
          <w:szCs w:val="24"/>
        </w:rPr>
        <w:t>O resumo do trabalho a ser publicado, com extensão entre 150 e 250 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Este resumo segue as diretrizes propostas por Pires (2005).</w:t>
      </w:r>
    </w:p>
    <w:p w14:paraId="3AD22D67" w14:textId="77777777" w:rsidR="008006FE" w:rsidRDefault="008006FE" w:rsidP="008006FE">
      <w:pPr>
        <w:tabs>
          <w:tab w:val="left" w:pos="7020"/>
        </w:tabs>
        <w:spacing w:after="0" w:line="240" w:lineRule="auto"/>
        <w:jc w:val="both"/>
        <w:rPr>
          <w:rFonts w:ascii="Times New Roman" w:hAnsi="Times New Roman" w:cs="Times New Roman"/>
          <w:sz w:val="24"/>
          <w:szCs w:val="24"/>
        </w:rPr>
      </w:pPr>
    </w:p>
    <w:p w14:paraId="2C249260" w14:textId="002975CA" w:rsidR="008006FE" w:rsidRPr="0009479E" w:rsidRDefault="008006FE" w:rsidP="008006FE">
      <w:pPr>
        <w:tabs>
          <w:tab w:val="left" w:pos="7020"/>
        </w:tabs>
        <w:spacing w:after="0" w:line="240" w:lineRule="auto"/>
        <w:jc w:val="both"/>
        <w:rPr>
          <w:rFonts w:ascii="Times New Roman" w:hAnsi="Times New Roman" w:cs="Times New Roman"/>
          <w:sz w:val="24"/>
          <w:szCs w:val="24"/>
        </w:rPr>
      </w:pPr>
      <w:r w:rsidRPr="0009479E">
        <w:rPr>
          <w:rFonts w:ascii="Times New Roman" w:hAnsi="Times New Roman" w:cs="Times New Roman"/>
          <w:b/>
          <w:sz w:val="24"/>
          <w:szCs w:val="24"/>
        </w:rPr>
        <w:t>Palavras-chave:</w:t>
      </w:r>
      <w:r w:rsidRPr="0009479E">
        <w:rPr>
          <w:rFonts w:ascii="Times New Roman" w:hAnsi="Times New Roman" w:cs="Times New Roman"/>
          <w:sz w:val="24"/>
          <w:szCs w:val="24"/>
        </w:rPr>
        <w:t xml:space="preserve"> </w:t>
      </w:r>
      <w:r w:rsidRPr="006707FD">
        <w:rPr>
          <w:rFonts w:ascii="Times New Roman" w:hAnsi="Times New Roman" w:cs="Times New Roman"/>
          <w:sz w:val="24"/>
          <w:szCs w:val="24"/>
        </w:rPr>
        <w:t xml:space="preserve">Entre </w:t>
      </w:r>
      <w:r>
        <w:rPr>
          <w:rFonts w:ascii="Times New Roman" w:hAnsi="Times New Roman" w:cs="Times New Roman"/>
          <w:sz w:val="24"/>
          <w:szCs w:val="24"/>
        </w:rPr>
        <w:t>4</w:t>
      </w:r>
      <w:r w:rsidRPr="006707FD">
        <w:rPr>
          <w:rFonts w:ascii="Times New Roman" w:hAnsi="Times New Roman" w:cs="Times New Roman"/>
          <w:sz w:val="24"/>
          <w:szCs w:val="24"/>
        </w:rPr>
        <w:t xml:space="preserve"> e </w:t>
      </w:r>
      <w:r>
        <w:rPr>
          <w:rFonts w:ascii="Times New Roman" w:hAnsi="Times New Roman" w:cs="Times New Roman"/>
          <w:sz w:val="24"/>
          <w:szCs w:val="24"/>
        </w:rPr>
        <w:t>6</w:t>
      </w:r>
      <w:r w:rsidRPr="006707FD">
        <w:rPr>
          <w:rFonts w:ascii="Times New Roman" w:hAnsi="Times New Roman" w:cs="Times New Roman"/>
          <w:sz w:val="24"/>
          <w:szCs w:val="24"/>
        </w:rPr>
        <w:t xml:space="preserve"> palavras-chave, separadas por vírgula. Por exemplo: direito, liberdade, </w:t>
      </w:r>
      <w:proofErr w:type="spellStart"/>
      <w:r w:rsidRPr="006707FD">
        <w:rPr>
          <w:rFonts w:ascii="Times New Roman" w:hAnsi="Times New Roman" w:cs="Times New Roman"/>
          <w:sz w:val="24"/>
          <w:szCs w:val="24"/>
        </w:rPr>
        <w:t>patria</w:t>
      </w:r>
      <w:proofErr w:type="spellEnd"/>
      <w:r w:rsidRPr="006707FD">
        <w:rPr>
          <w:rFonts w:ascii="Times New Roman" w:hAnsi="Times New Roman" w:cs="Times New Roman"/>
          <w:sz w:val="24"/>
          <w:szCs w:val="24"/>
        </w:rPr>
        <w:t>, Brasil</w:t>
      </w:r>
      <w:r>
        <w:rPr>
          <w:rFonts w:ascii="Times New Roman" w:hAnsi="Times New Roman" w:cs="Times New Roman"/>
          <w:sz w:val="24"/>
          <w:szCs w:val="24"/>
        </w:rPr>
        <w:t>.</w:t>
      </w:r>
    </w:p>
    <w:p w14:paraId="5BD02487" w14:textId="1F1C9C06" w:rsidR="00BC6B67" w:rsidRDefault="00BC6B67" w:rsidP="00BC6B67">
      <w:pPr>
        <w:pStyle w:val="NormalWeb"/>
        <w:spacing w:before="0" w:beforeAutospacing="0" w:after="0" w:afterAutospacing="0"/>
        <w:jc w:val="both"/>
      </w:pPr>
      <w:r>
        <w:rPr>
          <w:noProof/>
        </w:rPr>
        <mc:AlternateContent>
          <mc:Choice Requires="wps">
            <w:drawing>
              <wp:inline distT="0" distB="0" distL="0" distR="0" wp14:anchorId="1A676966" wp14:editId="256A0F4C">
                <wp:extent cx="5400040" cy="9474"/>
                <wp:effectExtent l="0" t="0" r="29210" b="29210"/>
                <wp:docPr id="13" name="Conector reto 13"/>
                <wp:cNvGraphicFramePr/>
                <a:graphic xmlns:a="http://schemas.openxmlformats.org/drawingml/2006/main">
                  <a:graphicData uri="http://schemas.microsoft.com/office/word/2010/wordprocessingShape">
                    <wps:wsp>
                      <wps:cNvCnPr/>
                      <wps:spPr>
                        <a:xfrm>
                          <a:off x="0" y="0"/>
                          <a:ext cx="5400040" cy="9474"/>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43FB22" id="Conector reto 13" o:spid="_x0000_s1026" style="visibility:visible;mso-wrap-style:square;mso-left-percent:-10001;mso-top-percent:-10001;mso-position-horizontal:absolute;mso-position-horizontal-relative:char;mso-position-vertical:absolute;mso-position-vertical-relative:line;mso-left-percent:-10001;mso-top-percent:-10001" from="0,0" to="42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" strokecolor="#ff437e">
                <w10:anchorlock/>
              </v:line>
            </w:pict>
          </mc:Fallback>
        </mc:AlternateContent>
      </w:r>
    </w:p>
    <w:p w14:paraId="2C00D76D" w14:textId="77777777" w:rsidR="00DD66DE" w:rsidRDefault="00DD66D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5777533D" w14:textId="16AAA822"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lastRenderedPageBreak/>
        <w:t>1 INTRODUCCIÓN</w:t>
      </w:r>
    </w:p>
    <w:p w14:paraId="17C13E8D"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6B897692"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Describir la contextualización, la pregunta de investigación y la justificación de la investigación, utilizando la fuente Times New Roman tamaño 12 y un espaciado entre líneas de 1,5. El número máximo de autores permitidos es ocho; en caso de que el artículo supere este límite, es necesario ponerse en contacto con la revista para preguntar sobre la tarifa adicional por agregar otro autor. En cuanto a la extensión del manuscrito, este debe constar de un máximo de 20 páginas, incluyendo las referencias. Los trabajos pueden ser redactados en portugués, inglés o español.</w:t>
      </w:r>
    </w:p>
    <w:p w14:paraId="1396A698" w14:textId="77777777" w:rsidR="008006FE" w:rsidRPr="00FB799E" w:rsidRDefault="008006FE" w:rsidP="008006FE">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FB799E">
        <w:rPr>
          <w:rFonts w:ascii="Times New Roman" w:eastAsia="Trebuchet MS" w:hAnsi="Times New Roman" w:cs="Times New Roman"/>
          <w:sz w:val="24"/>
          <w:szCs w:val="24"/>
        </w:rPr>
        <w:t xml:space="preserve">Al final de </w:t>
      </w:r>
      <w:proofErr w:type="spellStart"/>
      <w:r w:rsidRPr="00FB799E">
        <w:rPr>
          <w:rFonts w:ascii="Times New Roman" w:eastAsia="Trebuchet MS" w:hAnsi="Times New Roman" w:cs="Times New Roman"/>
          <w:sz w:val="24"/>
          <w:szCs w:val="24"/>
        </w:rPr>
        <w:t>la</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introducción</w:t>
      </w:r>
      <w:proofErr w:type="spellEnd"/>
      <w:r w:rsidRPr="00FB799E">
        <w:rPr>
          <w:rFonts w:ascii="Times New Roman" w:eastAsia="Trebuchet MS" w:hAnsi="Times New Roman" w:cs="Times New Roman"/>
          <w:sz w:val="24"/>
          <w:szCs w:val="24"/>
        </w:rPr>
        <w:t xml:space="preserve"> se </w:t>
      </w:r>
      <w:proofErr w:type="spellStart"/>
      <w:r w:rsidRPr="00FB799E">
        <w:rPr>
          <w:rFonts w:ascii="Times New Roman" w:eastAsia="Trebuchet MS" w:hAnsi="Times New Roman" w:cs="Times New Roman"/>
          <w:sz w:val="24"/>
          <w:szCs w:val="24"/>
        </w:rPr>
        <w:t>deben</w:t>
      </w:r>
      <w:proofErr w:type="spellEnd"/>
      <w:r w:rsidRPr="00FB799E">
        <w:rPr>
          <w:rFonts w:ascii="Times New Roman" w:eastAsia="Trebuchet MS" w:hAnsi="Times New Roman" w:cs="Times New Roman"/>
          <w:sz w:val="24"/>
          <w:szCs w:val="24"/>
        </w:rPr>
        <w:t xml:space="preserve"> delinear claramente </w:t>
      </w:r>
      <w:proofErr w:type="spellStart"/>
      <w:r w:rsidRPr="00FB799E">
        <w:rPr>
          <w:rFonts w:ascii="Times New Roman" w:eastAsia="Trebuchet MS" w:hAnsi="Times New Roman" w:cs="Times New Roman"/>
          <w:sz w:val="24"/>
          <w:szCs w:val="24"/>
        </w:rPr>
        <w:t>los</w:t>
      </w:r>
      <w:proofErr w:type="spellEnd"/>
      <w:r w:rsidRPr="00FB799E">
        <w:rPr>
          <w:rFonts w:ascii="Times New Roman" w:eastAsia="Trebuchet MS" w:hAnsi="Times New Roman" w:cs="Times New Roman"/>
          <w:sz w:val="24"/>
          <w:szCs w:val="24"/>
        </w:rPr>
        <w:t xml:space="preserve"> objetivos </w:t>
      </w:r>
      <w:proofErr w:type="spellStart"/>
      <w:r w:rsidRPr="00FB799E">
        <w:rPr>
          <w:rFonts w:ascii="Times New Roman" w:eastAsia="Trebuchet MS" w:hAnsi="Times New Roman" w:cs="Times New Roman"/>
          <w:sz w:val="24"/>
          <w:szCs w:val="24"/>
        </w:rPr>
        <w:t>del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trabajo</w:t>
      </w:r>
      <w:proofErr w:type="spellEnd"/>
      <w:r w:rsidRPr="00FB799E">
        <w:rPr>
          <w:rFonts w:ascii="Times New Roman" w:eastAsia="Trebuchet MS" w:hAnsi="Times New Roman" w:cs="Times New Roman"/>
          <w:sz w:val="24"/>
          <w:szCs w:val="24"/>
        </w:rPr>
        <w:t xml:space="preserve">, de forma específica y </w:t>
      </w:r>
      <w:proofErr w:type="spellStart"/>
      <w:r w:rsidRPr="00FB799E">
        <w:rPr>
          <w:rFonts w:ascii="Times New Roman" w:eastAsia="Trebuchet MS" w:hAnsi="Times New Roman" w:cs="Times New Roman"/>
          <w:sz w:val="24"/>
          <w:szCs w:val="24"/>
        </w:rPr>
        <w:t>medible</w:t>
      </w:r>
      <w:proofErr w:type="spellEnd"/>
      <w:r w:rsidRPr="00FB799E">
        <w:rPr>
          <w:rFonts w:ascii="Times New Roman" w:eastAsia="Trebuchet MS" w:hAnsi="Times New Roman" w:cs="Times New Roman"/>
          <w:sz w:val="24"/>
          <w:szCs w:val="24"/>
        </w:rPr>
        <w:t xml:space="preserve">. Si </w:t>
      </w:r>
      <w:proofErr w:type="spellStart"/>
      <w:r w:rsidRPr="00FB799E">
        <w:rPr>
          <w:rFonts w:ascii="Times New Roman" w:eastAsia="Trebuchet MS" w:hAnsi="Times New Roman" w:cs="Times New Roman"/>
          <w:sz w:val="24"/>
          <w:szCs w:val="24"/>
        </w:rPr>
        <w:t>lo</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deseas</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puedes</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crear</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un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subelemento</w:t>
      </w:r>
      <w:proofErr w:type="spellEnd"/>
      <w:r w:rsidRPr="00FB799E">
        <w:rPr>
          <w:rFonts w:ascii="Times New Roman" w:eastAsia="Trebuchet MS" w:hAnsi="Times New Roman" w:cs="Times New Roman"/>
          <w:sz w:val="24"/>
          <w:szCs w:val="24"/>
        </w:rPr>
        <w:t xml:space="preserve"> exclusivo para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objetivo. </w:t>
      </w:r>
      <w:proofErr w:type="spellStart"/>
      <w:r w:rsidRPr="00FB799E">
        <w:rPr>
          <w:rFonts w:ascii="Times New Roman" w:eastAsia="Trebuchet MS" w:hAnsi="Times New Roman" w:cs="Times New Roman"/>
          <w:sz w:val="24"/>
          <w:szCs w:val="24"/>
        </w:rPr>
        <w:t>Además</w:t>
      </w:r>
      <w:proofErr w:type="spellEnd"/>
      <w:r w:rsidRPr="00FB799E">
        <w:rPr>
          <w:rFonts w:ascii="Times New Roman" w:eastAsia="Trebuchet MS" w:hAnsi="Times New Roman" w:cs="Times New Roman"/>
          <w:sz w:val="24"/>
          <w:szCs w:val="24"/>
        </w:rPr>
        <w:t xml:space="preserve">, es </w:t>
      </w:r>
      <w:proofErr w:type="spellStart"/>
      <w:r w:rsidRPr="00FB799E">
        <w:rPr>
          <w:rFonts w:ascii="Times New Roman" w:eastAsia="Trebuchet MS" w:hAnsi="Times New Roman" w:cs="Times New Roman"/>
          <w:sz w:val="24"/>
          <w:szCs w:val="24"/>
        </w:rPr>
        <w:t>esencial</w:t>
      </w:r>
      <w:proofErr w:type="spellEnd"/>
      <w:r w:rsidRPr="00FB799E">
        <w:rPr>
          <w:rFonts w:ascii="Times New Roman" w:eastAsia="Trebuchet MS" w:hAnsi="Times New Roman" w:cs="Times New Roman"/>
          <w:sz w:val="24"/>
          <w:szCs w:val="24"/>
        </w:rPr>
        <w:t xml:space="preserve"> que </w:t>
      </w:r>
      <w:proofErr w:type="spellStart"/>
      <w:r w:rsidRPr="00FB799E">
        <w:rPr>
          <w:rFonts w:ascii="Times New Roman" w:eastAsia="Trebuchet MS" w:hAnsi="Times New Roman" w:cs="Times New Roman"/>
          <w:sz w:val="24"/>
          <w:szCs w:val="24"/>
        </w:rPr>
        <w:t>estén</w:t>
      </w:r>
      <w:proofErr w:type="spellEnd"/>
      <w:r w:rsidRPr="00FB799E">
        <w:rPr>
          <w:rFonts w:ascii="Times New Roman" w:eastAsia="Trebuchet MS" w:hAnsi="Times New Roman" w:cs="Times New Roman"/>
          <w:sz w:val="24"/>
          <w:szCs w:val="24"/>
        </w:rPr>
        <w:t xml:space="preserve"> formulados de </w:t>
      </w:r>
      <w:proofErr w:type="spellStart"/>
      <w:r w:rsidRPr="00FB799E">
        <w:rPr>
          <w:rFonts w:ascii="Times New Roman" w:eastAsia="Trebuchet MS" w:hAnsi="Times New Roman" w:cs="Times New Roman"/>
          <w:sz w:val="24"/>
          <w:szCs w:val="24"/>
        </w:rPr>
        <w:t>manera</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alcanzable</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asegurando</w:t>
      </w:r>
      <w:proofErr w:type="spellEnd"/>
      <w:r w:rsidRPr="00FB799E">
        <w:rPr>
          <w:rFonts w:ascii="Times New Roman" w:eastAsia="Trebuchet MS" w:hAnsi="Times New Roman" w:cs="Times New Roman"/>
          <w:sz w:val="24"/>
          <w:szCs w:val="24"/>
        </w:rPr>
        <w:t xml:space="preserve"> que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lector</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comprenda</w:t>
      </w:r>
      <w:proofErr w:type="spellEnd"/>
      <w:r w:rsidRPr="00FB799E">
        <w:rPr>
          <w:rFonts w:ascii="Times New Roman" w:eastAsia="Trebuchet MS" w:hAnsi="Times New Roman" w:cs="Times New Roman"/>
          <w:sz w:val="24"/>
          <w:szCs w:val="24"/>
        </w:rPr>
        <w:t xml:space="preserve"> completamente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alcance </w:t>
      </w:r>
      <w:proofErr w:type="spellStart"/>
      <w:r w:rsidRPr="00FB799E">
        <w:rPr>
          <w:rFonts w:ascii="Times New Roman" w:eastAsia="Trebuchet MS" w:hAnsi="Times New Roman" w:cs="Times New Roman"/>
          <w:sz w:val="24"/>
          <w:szCs w:val="24"/>
        </w:rPr>
        <w:t>del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estudio</w:t>
      </w:r>
      <w:proofErr w:type="spellEnd"/>
      <w:r w:rsidRPr="00FB799E">
        <w:rPr>
          <w:rFonts w:ascii="Times New Roman" w:eastAsia="Trebuchet MS" w:hAnsi="Times New Roman" w:cs="Times New Roman"/>
          <w:sz w:val="24"/>
          <w:szCs w:val="24"/>
        </w:rPr>
        <w:t xml:space="preserve"> y </w:t>
      </w:r>
      <w:proofErr w:type="spellStart"/>
      <w:r w:rsidRPr="00FB799E">
        <w:rPr>
          <w:rFonts w:ascii="Times New Roman" w:eastAsia="Trebuchet MS" w:hAnsi="Times New Roman" w:cs="Times New Roman"/>
          <w:sz w:val="24"/>
          <w:szCs w:val="24"/>
        </w:rPr>
        <w:t>lo</w:t>
      </w:r>
      <w:proofErr w:type="spellEnd"/>
      <w:r w:rsidRPr="00FB799E">
        <w:rPr>
          <w:rFonts w:ascii="Times New Roman" w:eastAsia="Trebuchet MS" w:hAnsi="Times New Roman" w:cs="Times New Roman"/>
          <w:sz w:val="24"/>
          <w:szCs w:val="24"/>
        </w:rPr>
        <w:t xml:space="preserve"> que se </w:t>
      </w:r>
      <w:proofErr w:type="spellStart"/>
      <w:r w:rsidRPr="00FB799E">
        <w:rPr>
          <w:rFonts w:ascii="Times New Roman" w:eastAsia="Trebuchet MS" w:hAnsi="Times New Roman" w:cs="Times New Roman"/>
          <w:sz w:val="24"/>
          <w:szCs w:val="24"/>
        </w:rPr>
        <w:t>cubrirá</w:t>
      </w:r>
      <w:proofErr w:type="spellEnd"/>
      <w:r w:rsidRPr="00FB799E">
        <w:rPr>
          <w:rFonts w:ascii="Times New Roman" w:eastAsia="Trebuchet MS" w:hAnsi="Times New Roman" w:cs="Times New Roman"/>
          <w:sz w:val="24"/>
          <w:szCs w:val="24"/>
        </w:rPr>
        <w:t xml:space="preserve"> y </w:t>
      </w:r>
      <w:proofErr w:type="spellStart"/>
      <w:r w:rsidRPr="00FB799E">
        <w:rPr>
          <w:rFonts w:ascii="Times New Roman" w:eastAsia="Trebuchet MS" w:hAnsi="Times New Roman" w:cs="Times New Roman"/>
          <w:sz w:val="24"/>
          <w:szCs w:val="24"/>
        </w:rPr>
        <w:t>evaluará</w:t>
      </w:r>
      <w:proofErr w:type="spellEnd"/>
      <w:r w:rsidRPr="00FB799E">
        <w:rPr>
          <w:rFonts w:ascii="Times New Roman" w:eastAsia="Trebuchet MS" w:hAnsi="Times New Roman" w:cs="Times New Roman"/>
          <w:sz w:val="24"/>
          <w:szCs w:val="24"/>
        </w:rPr>
        <w:t>.</w:t>
      </w:r>
    </w:p>
    <w:p w14:paraId="1581C9E5"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b/>
          <w:sz w:val="24"/>
          <w:szCs w:val="24"/>
        </w:rPr>
      </w:pPr>
    </w:p>
    <w:p w14:paraId="2F2B2445"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b/>
          <w:sz w:val="24"/>
          <w:szCs w:val="24"/>
        </w:rPr>
      </w:pPr>
      <w:r w:rsidRPr="00FB799E">
        <w:rPr>
          <w:rFonts w:ascii="Times New Roman" w:eastAsia="Trebuchet MS" w:hAnsi="Times New Roman" w:cs="Times New Roman"/>
          <w:b/>
          <w:sz w:val="24"/>
          <w:szCs w:val="24"/>
        </w:rPr>
        <w:t>2 MARCO TEÓRICO</w:t>
      </w:r>
    </w:p>
    <w:p w14:paraId="251B28E2"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sz w:val="24"/>
          <w:szCs w:val="24"/>
        </w:rPr>
      </w:pPr>
    </w:p>
    <w:p w14:paraId="1DFC3A53" w14:textId="77777777" w:rsidR="008006FE" w:rsidRPr="00FB799E" w:rsidRDefault="008006FE" w:rsidP="008006FE">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FB799E">
        <w:rPr>
          <w:rFonts w:ascii="Times New Roman" w:eastAsia="Trebuchet MS" w:hAnsi="Times New Roman" w:cs="Times New Roman"/>
          <w:sz w:val="24"/>
          <w:szCs w:val="24"/>
        </w:rPr>
        <w:t xml:space="preserve">El marco teórico </w:t>
      </w:r>
      <w:proofErr w:type="spellStart"/>
      <w:r w:rsidRPr="00FB799E">
        <w:rPr>
          <w:rFonts w:ascii="Times New Roman" w:eastAsia="Trebuchet MS" w:hAnsi="Times New Roman" w:cs="Times New Roman"/>
          <w:sz w:val="24"/>
          <w:szCs w:val="24"/>
        </w:rPr>
        <w:t>en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un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estudio</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comprende</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un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análisis</w:t>
      </w:r>
      <w:proofErr w:type="spellEnd"/>
      <w:r w:rsidRPr="00FB799E">
        <w:rPr>
          <w:rFonts w:ascii="Times New Roman" w:eastAsia="Trebuchet MS" w:hAnsi="Times New Roman" w:cs="Times New Roman"/>
          <w:sz w:val="24"/>
          <w:szCs w:val="24"/>
        </w:rPr>
        <w:t xml:space="preserve"> crítico y organizado de </w:t>
      </w:r>
      <w:proofErr w:type="spellStart"/>
      <w:r w:rsidRPr="00FB799E">
        <w:rPr>
          <w:rFonts w:ascii="Times New Roman" w:eastAsia="Trebuchet MS" w:hAnsi="Times New Roman" w:cs="Times New Roman"/>
          <w:sz w:val="24"/>
          <w:szCs w:val="24"/>
        </w:rPr>
        <w:t>la</w:t>
      </w:r>
      <w:proofErr w:type="spellEnd"/>
      <w:r w:rsidRPr="00FB799E">
        <w:rPr>
          <w:rFonts w:ascii="Times New Roman" w:eastAsia="Trebuchet MS" w:hAnsi="Times New Roman" w:cs="Times New Roman"/>
          <w:sz w:val="24"/>
          <w:szCs w:val="24"/>
        </w:rPr>
        <w:t xml:space="preserve"> literatura relevante al tema, proporcionando una </w:t>
      </w:r>
      <w:proofErr w:type="spellStart"/>
      <w:r w:rsidRPr="00FB799E">
        <w:rPr>
          <w:rFonts w:ascii="Times New Roman" w:eastAsia="Trebuchet MS" w:hAnsi="Times New Roman" w:cs="Times New Roman"/>
          <w:sz w:val="24"/>
          <w:szCs w:val="24"/>
        </w:rPr>
        <w:t>contextualización</w:t>
      </w:r>
      <w:proofErr w:type="spellEnd"/>
      <w:r w:rsidRPr="00FB799E">
        <w:rPr>
          <w:rFonts w:ascii="Times New Roman" w:eastAsia="Trebuchet MS" w:hAnsi="Times New Roman" w:cs="Times New Roman"/>
          <w:sz w:val="24"/>
          <w:szCs w:val="24"/>
        </w:rPr>
        <w:t xml:space="preserve"> teórica y </w:t>
      </w:r>
      <w:proofErr w:type="spellStart"/>
      <w:r w:rsidRPr="00FB799E">
        <w:rPr>
          <w:rFonts w:ascii="Times New Roman" w:eastAsia="Trebuchet MS" w:hAnsi="Times New Roman" w:cs="Times New Roman"/>
          <w:sz w:val="24"/>
          <w:szCs w:val="24"/>
        </w:rPr>
        <w:t>definiendo</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los</w:t>
      </w:r>
      <w:proofErr w:type="spellEnd"/>
      <w:r w:rsidRPr="00FB799E">
        <w:rPr>
          <w:rFonts w:ascii="Times New Roman" w:eastAsia="Trebuchet MS" w:hAnsi="Times New Roman" w:cs="Times New Roman"/>
          <w:sz w:val="24"/>
          <w:szCs w:val="24"/>
        </w:rPr>
        <w:t xml:space="preserve"> </w:t>
      </w:r>
      <w:proofErr w:type="gramStart"/>
      <w:r w:rsidRPr="00FB799E">
        <w:rPr>
          <w:rFonts w:ascii="Times New Roman" w:eastAsia="Trebuchet MS" w:hAnsi="Times New Roman" w:cs="Times New Roman"/>
          <w:sz w:val="24"/>
          <w:szCs w:val="24"/>
        </w:rPr>
        <w:t>conceptos clave</w:t>
      </w:r>
      <w:proofErr w:type="gram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Debe</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contener</w:t>
      </w:r>
      <w:proofErr w:type="spellEnd"/>
      <w:r w:rsidRPr="00FB799E">
        <w:rPr>
          <w:rFonts w:ascii="Times New Roman" w:eastAsia="Trebuchet MS" w:hAnsi="Times New Roman" w:cs="Times New Roman"/>
          <w:sz w:val="24"/>
          <w:szCs w:val="24"/>
        </w:rPr>
        <w:t xml:space="preserve"> de </w:t>
      </w:r>
      <w:proofErr w:type="spellStart"/>
      <w:r w:rsidRPr="00FB799E">
        <w:rPr>
          <w:rFonts w:ascii="Times New Roman" w:eastAsia="Trebuchet MS" w:hAnsi="Times New Roman" w:cs="Times New Roman"/>
          <w:sz w:val="24"/>
          <w:szCs w:val="24"/>
        </w:rPr>
        <w:t>manera</w:t>
      </w:r>
      <w:proofErr w:type="spellEnd"/>
      <w:r w:rsidRPr="00FB799E">
        <w:rPr>
          <w:rFonts w:ascii="Times New Roman" w:eastAsia="Trebuchet MS" w:hAnsi="Times New Roman" w:cs="Times New Roman"/>
          <w:sz w:val="24"/>
          <w:szCs w:val="24"/>
        </w:rPr>
        <w:t xml:space="preserve"> integral </w:t>
      </w:r>
      <w:proofErr w:type="spellStart"/>
      <w:r w:rsidRPr="00FB799E">
        <w:rPr>
          <w:rFonts w:ascii="Times New Roman" w:eastAsia="Trebuchet MS" w:hAnsi="Times New Roman" w:cs="Times New Roman"/>
          <w:sz w:val="24"/>
          <w:szCs w:val="24"/>
        </w:rPr>
        <w:t>teorías</w:t>
      </w:r>
      <w:proofErr w:type="spellEnd"/>
      <w:r w:rsidRPr="00FB799E">
        <w:rPr>
          <w:rFonts w:ascii="Times New Roman" w:eastAsia="Trebuchet MS" w:hAnsi="Times New Roman" w:cs="Times New Roman"/>
          <w:sz w:val="24"/>
          <w:szCs w:val="24"/>
        </w:rPr>
        <w:t xml:space="preserve">, modelos e </w:t>
      </w:r>
      <w:proofErr w:type="spellStart"/>
      <w:r w:rsidRPr="00FB799E">
        <w:rPr>
          <w:rFonts w:ascii="Times New Roman" w:eastAsia="Trebuchet MS" w:hAnsi="Times New Roman" w:cs="Times New Roman"/>
          <w:sz w:val="24"/>
          <w:szCs w:val="24"/>
        </w:rPr>
        <w:t>investigaciones</w:t>
      </w:r>
      <w:proofErr w:type="spellEnd"/>
      <w:r w:rsidRPr="00FB799E">
        <w:rPr>
          <w:rFonts w:ascii="Times New Roman" w:eastAsia="Trebuchet MS" w:hAnsi="Times New Roman" w:cs="Times New Roman"/>
          <w:sz w:val="24"/>
          <w:szCs w:val="24"/>
        </w:rPr>
        <w:t xml:space="preserve"> previas, identificando </w:t>
      </w:r>
      <w:proofErr w:type="spellStart"/>
      <w:r w:rsidRPr="00FB799E">
        <w:rPr>
          <w:rFonts w:ascii="Times New Roman" w:eastAsia="Trebuchet MS" w:hAnsi="Times New Roman" w:cs="Times New Roman"/>
          <w:sz w:val="24"/>
          <w:szCs w:val="24"/>
        </w:rPr>
        <w:t>vacíos</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contradicciones</w:t>
      </w:r>
      <w:proofErr w:type="spellEnd"/>
      <w:r w:rsidRPr="00FB799E">
        <w:rPr>
          <w:rFonts w:ascii="Times New Roman" w:eastAsia="Trebuchet MS" w:hAnsi="Times New Roman" w:cs="Times New Roman"/>
          <w:sz w:val="24"/>
          <w:szCs w:val="24"/>
        </w:rPr>
        <w:t xml:space="preserve"> y consensos </w:t>
      </w:r>
      <w:proofErr w:type="spellStart"/>
      <w:r w:rsidRPr="00FB799E">
        <w:rPr>
          <w:rFonts w:ascii="Times New Roman" w:eastAsia="Trebuchet MS" w:hAnsi="Times New Roman" w:cs="Times New Roman"/>
          <w:sz w:val="24"/>
          <w:szCs w:val="24"/>
        </w:rPr>
        <w:t>en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la</w:t>
      </w:r>
      <w:proofErr w:type="spellEnd"/>
      <w:r w:rsidRPr="00FB799E">
        <w:rPr>
          <w:rFonts w:ascii="Times New Roman" w:eastAsia="Trebuchet MS" w:hAnsi="Times New Roman" w:cs="Times New Roman"/>
          <w:sz w:val="24"/>
          <w:szCs w:val="24"/>
        </w:rPr>
        <w:t xml:space="preserve"> literatura que </w:t>
      </w:r>
      <w:proofErr w:type="spellStart"/>
      <w:r w:rsidRPr="00FB799E">
        <w:rPr>
          <w:rFonts w:ascii="Times New Roman" w:eastAsia="Trebuchet MS" w:hAnsi="Times New Roman" w:cs="Times New Roman"/>
          <w:sz w:val="24"/>
          <w:szCs w:val="24"/>
        </w:rPr>
        <w:t>sean</w:t>
      </w:r>
      <w:proofErr w:type="spellEnd"/>
      <w:r w:rsidRPr="00FB799E">
        <w:rPr>
          <w:rFonts w:ascii="Times New Roman" w:eastAsia="Trebuchet MS" w:hAnsi="Times New Roman" w:cs="Times New Roman"/>
          <w:sz w:val="24"/>
          <w:szCs w:val="24"/>
        </w:rPr>
        <w:t xml:space="preserve"> importantes para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enfoque </w:t>
      </w:r>
      <w:proofErr w:type="spellStart"/>
      <w:r w:rsidRPr="00FB799E">
        <w:rPr>
          <w:rFonts w:ascii="Times New Roman" w:eastAsia="Trebuchet MS" w:hAnsi="Times New Roman" w:cs="Times New Roman"/>
          <w:sz w:val="24"/>
          <w:szCs w:val="24"/>
        </w:rPr>
        <w:t>del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trabajo</w:t>
      </w:r>
      <w:proofErr w:type="spellEnd"/>
      <w:r w:rsidRPr="00FB799E">
        <w:rPr>
          <w:rFonts w:ascii="Times New Roman" w:eastAsia="Trebuchet MS" w:hAnsi="Times New Roman" w:cs="Times New Roman"/>
          <w:sz w:val="24"/>
          <w:szCs w:val="24"/>
        </w:rPr>
        <w:t xml:space="preserve"> que se </w:t>
      </w:r>
      <w:proofErr w:type="spellStart"/>
      <w:r w:rsidRPr="00FB799E">
        <w:rPr>
          <w:rFonts w:ascii="Times New Roman" w:eastAsia="Trebuchet MS" w:hAnsi="Times New Roman" w:cs="Times New Roman"/>
          <w:sz w:val="24"/>
          <w:szCs w:val="24"/>
        </w:rPr>
        <w:t>desarrolla</w:t>
      </w:r>
      <w:proofErr w:type="spellEnd"/>
      <w:r w:rsidRPr="00FB799E">
        <w:rPr>
          <w:rFonts w:ascii="Times New Roman" w:eastAsia="Trebuchet MS" w:hAnsi="Times New Roman" w:cs="Times New Roman"/>
          <w:sz w:val="24"/>
          <w:szCs w:val="24"/>
        </w:rPr>
        <w:t>.</w:t>
      </w:r>
    </w:p>
    <w:p w14:paraId="70563BEB" w14:textId="77777777" w:rsidR="008006F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p>
    <w:p w14:paraId="3745A84C"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r w:rsidRPr="00FB799E">
        <w:rPr>
          <w:rFonts w:ascii="Times New Roman" w:eastAsia="Trebuchet MS" w:hAnsi="Times New Roman" w:cs="Times New Roman"/>
          <w:caps/>
          <w:sz w:val="24"/>
          <w:szCs w:val="24"/>
          <w:lang w:val="pt-PT"/>
        </w:rPr>
        <w:t>2.1 título de las figuras (cuadros, tablas, etc.)</w:t>
      </w:r>
    </w:p>
    <w:p w14:paraId="06564441"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p>
    <w:p w14:paraId="36852085"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imes New Roman" w:hAnsi="Times New Roman" w:cs="Times New Roman"/>
          <w:sz w:val="24"/>
          <w:szCs w:val="24"/>
          <w:lang w:val="pt-PT"/>
        </w:rPr>
      </w:pPr>
      <w:r w:rsidRPr="00FB799E">
        <w:rPr>
          <w:rFonts w:ascii="Times New Roman" w:eastAsia="Times New Roman" w:hAnsi="Times New Roman" w:cs="Times New Roman"/>
          <w:sz w:val="24"/>
          <w:szCs w:val="24"/>
          <w:lang w:val="pt-PT"/>
        </w:rPr>
        <w:t xml:space="preserve">El título de la figura expone de manera concisa pero discursiva el contenido de la imagen. La fuente del título debe ser </w:t>
      </w:r>
      <w:r>
        <w:rPr>
          <w:rFonts w:ascii="Times New Roman" w:eastAsia="Times New Roman" w:hAnsi="Times New Roman" w:cs="Times New Roman"/>
          <w:sz w:val="24"/>
          <w:szCs w:val="24"/>
          <w:lang w:val="pt-PT"/>
        </w:rPr>
        <w:t xml:space="preserve">Times New Roman </w:t>
      </w:r>
      <w:r w:rsidRPr="00FB799E">
        <w:rPr>
          <w:rFonts w:ascii="Times New Roman" w:eastAsia="Times New Roman" w:hAnsi="Times New Roman" w:cs="Times New Roman"/>
          <w:sz w:val="24"/>
          <w:szCs w:val="24"/>
          <w:lang w:val="pt-PT"/>
        </w:rPr>
        <w:t xml:space="preserve"> tamaño 10, con un espaciado de 1,0, centrado. Cada figura debe ser numerada con números arábigos secuenciales dentro del texto en su totalidad, precedida por la palabra "Figura". Por ejemplo: Figura 1, Figura 2, Figura 3, y así sucesivamente. La fuente de la cita debe ser simple, situada debajo de la figura centralizada, utilizando </w:t>
      </w:r>
      <w:r>
        <w:rPr>
          <w:rFonts w:ascii="Times New Roman" w:eastAsia="Times New Roman" w:hAnsi="Times New Roman" w:cs="Times New Roman"/>
          <w:sz w:val="24"/>
          <w:szCs w:val="24"/>
          <w:lang w:val="pt-PT"/>
        </w:rPr>
        <w:t xml:space="preserve">Times New Roman </w:t>
      </w:r>
      <w:r w:rsidRPr="00FB799E">
        <w:rPr>
          <w:rFonts w:ascii="Times New Roman" w:eastAsia="Times New Roman" w:hAnsi="Times New Roman" w:cs="Times New Roman"/>
          <w:sz w:val="24"/>
          <w:szCs w:val="24"/>
          <w:lang w:val="pt-PT"/>
        </w:rPr>
        <w:t xml:space="preserve"> tamaño 10. </w:t>
      </w:r>
    </w:p>
    <w:p w14:paraId="2C3D5CE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imes New Roman" w:hAnsi="Times New Roman" w:cs="Times New Roman"/>
          <w:sz w:val="24"/>
          <w:szCs w:val="24"/>
          <w:lang w:val="pt-PT"/>
        </w:rPr>
        <w:t xml:space="preserve"> </w:t>
      </w:r>
      <w:r w:rsidRPr="00FB799E">
        <w:rPr>
          <w:rFonts w:ascii="Times New Roman" w:eastAsia="Trebuchet MS" w:hAnsi="Times New Roman" w:cs="Times New Roman"/>
          <w:sz w:val="24"/>
          <w:szCs w:val="24"/>
          <w:lang w:val="pt-PT"/>
        </w:rPr>
        <w:t>Por ejemplo, figura:</w:t>
      </w:r>
    </w:p>
    <w:p w14:paraId="49226B9A"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Arial MT" w:hAnsi="Times New Roman" w:cs="Times New Roman"/>
          <w:sz w:val="20"/>
          <w:szCs w:val="24"/>
          <w:lang w:val="pt-PT"/>
        </w:rPr>
      </w:pPr>
    </w:p>
    <w:p w14:paraId="770085F7" w14:textId="4BC61887"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r w:rsidRPr="00FB799E">
        <w:rPr>
          <w:rFonts w:ascii="Times New Roman" w:eastAsia="Arial MT" w:hAnsi="Times New Roman" w:cs="Times New Roman"/>
          <w:sz w:val="20"/>
          <w:szCs w:val="24"/>
          <w:lang w:val="pt-PT"/>
        </w:rPr>
        <w:lastRenderedPageBreak/>
        <w:t>Figura 1. Mapa de la ciudad de São Paulo</w:t>
      </w:r>
      <w:r w:rsidR="00FA3031">
        <w:rPr>
          <w:rFonts w:ascii="Times New Roman" w:eastAsia="Arial MT" w:hAnsi="Times New Roman" w:cs="Times New Roman"/>
          <w:sz w:val="20"/>
          <w:szCs w:val="24"/>
          <w:lang w:val="pt-PT"/>
        </w:rPr>
        <w:t>.</w:t>
      </w:r>
    </w:p>
    <w:p w14:paraId="6A203E01" w14:textId="77777777"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r>
        <w:rPr>
          <w:noProof/>
        </w:rPr>
        <w:drawing>
          <wp:inline distT="0" distB="0" distL="0" distR="0" wp14:anchorId="7EBA4BC5" wp14:editId="4BF9CC56">
            <wp:extent cx="4152381" cy="2685714"/>
            <wp:effectExtent l="0" t="0" r="635"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2381" cy="2685714"/>
                    </a:xfrm>
                    <a:prstGeom prst="rect">
                      <a:avLst/>
                    </a:prstGeom>
                  </pic:spPr>
                </pic:pic>
              </a:graphicData>
            </a:graphic>
          </wp:inline>
        </w:drawing>
      </w:r>
    </w:p>
    <w:p w14:paraId="71F78E24" w14:textId="09A7E23D" w:rsidR="008006FE" w:rsidRPr="00FB799E" w:rsidRDefault="008006FE" w:rsidP="008006FE">
      <w:pPr>
        <w:widowControl w:val="0"/>
        <w:suppressAutoHyphens w:val="0"/>
        <w:autoSpaceDE w:val="0"/>
        <w:autoSpaceDN w:val="0"/>
        <w:spacing w:after="0" w:line="240" w:lineRule="auto"/>
        <w:ind w:right="138"/>
        <w:jc w:val="center"/>
        <w:rPr>
          <w:rFonts w:ascii="Times New Roman" w:eastAsia="Arial MT" w:hAnsi="Times New Roman" w:cs="Times New Roman"/>
          <w:sz w:val="20"/>
          <w:szCs w:val="24"/>
          <w:lang w:val="pt-PT"/>
        </w:rPr>
      </w:pPr>
      <w:r w:rsidRPr="00FB799E">
        <w:rPr>
          <w:rFonts w:ascii="Times New Roman" w:eastAsia="Arial MT" w:hAnsi="Times New Roman" w:cs="Times New Roman"/>
          <w:spacing w:val="-2"/>
          <w:sz w:val="20"/>
          <w:szCs w:val="24"/>
          <w:lang w:val="pt-PT"/>
        </w:rPr>
        <w:t>Fuente:</w:t>
      </w:r>
      <w:r w:rsidRPr="00FB799E">
        <w:rPr>
          <w:rFonts w:ascii="Times New Roman" w:eastAsia="Arial MT" w:hAnsi="Times New Roman" w:cs="Times New Roman"/>
          <w:spacing w:val="3"/>
          <w:sz w:val="20"/>
          <w:szCs w:val="24"/>
          <w:lang w:val="pt-PT"/>
        </w:rPr>
        <w:t xml:space="preserve"> </w:t>
      </w:r>
      <w:r w:rsidRPr="00FB799E">
        <w:rPr>
          <w:rFonts w:ascii="Times New Roman" w:eastAsia="Arial MT" w:hAnsi="Times New Roman" w:cs="Times New Roman"/>
          <w:spacing w:val="-2"/>
          <w:sz w:val="20"/>
          <w:szCs w:val="24"/>
          <w:lang w:val="pt-PT"/>
        </w:rPr>
        <w:t>antiguo mapa de SP:</w:t>
      </w:r>
      <w:r w:rsidRPr="00FB799E">
        <w:rPr>
          <w:rFonts w:ascii="Times New Roman" w:eastAsia="Arial MT" w:hAnsi="Times New Roman" w:cs="Times New Roman"/>
          <w:spacing w:val="-1"/>
          <w:sz w:val="20"/>
          <w:szCs w:val="24"/>
          <w:lang w:val="pt-PT"/>
        </w:rPr>
        <w:t xml:space="preserve"> </w:t>
      </w:r>
      <w:r w:rsidRPr="00FB799E">
        <w:rPr>
          <w:rFonts w:ascii="Times New Roman" w:eastAsia="Arial MT" w:hAnsi="Times New Roman" w:cs="Times New Roman"/>
          <w:spacing w:val="-2"/>
          <w:sz w:val="20"/>
          <w:szCs w:val="24"/>
          <w:lang w:val="pt-PT"/>
        </w:rPr>
        <w:t>1954</w:t>
      </w:r>
      <w:r w:rsidR="00FA3031">
        <w:rPr>
          <w:rFonts w:ascii="Times New Roman" w:eastAsia="Arial MT" w:hAnsi="Times New Roman" w:cs="Times New Roman"/>
          <w:spacing w:val="-2"/>
          <w:sz w:val="20"/>
          <w:szCs w:val="24"/>
          <w:lang w:val="pt-PT"/>
        </w:rPr>
        <w:t>.</w:t>
      </w:r>
    </w:p>
    <w:p w14:paraId="4114FCD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p>
    <w:p w14:paraId="5D35281C" w14:textId="089F06EB" w:rsidR="008006FE" w:rsidRPr="00FB799E" w:rsidRDefault="008006FE" w:rsidP="008006FE">
      <w:pPr>
        <w:widowControl w:val="0"/>
        <w:suppressAutoHyphens w:val="0"/>
        <w:autoSpaceDE w:val="0"/>
        <w:autoSpaceDN w:val="0"/>
        <w:spacing w:after="0" w:line="240" w:lineRule="auto"/>
        <w:ind w:right="138"/>
        <w:jc w:val="center"/>
        <w:rPr>
          <w:rFonts w:ascii="Times New Roman" w:eastAsia="Arial MT" w:hAnsi="Times New Roman" w:cs="Times New Roman"/>
          <w:sz w:val="20"/>
          <w:szCs w:val="24"/>
          <w:lang w:val="pt-PT"/>
        </w:rPr>
      </w:pPr>
      <w:r w:rsidRPr="00FB799E">
        <w:rPr>
          <w:rFonts w:ascii="Times New Roman" w:eastAsia="Arial MT" w:hAnsi="Times New Roman" w:cs="Times New Roman"/>
          <w:sz w:val="20"/>
          <w:szCs w:val="24"/>
          <w:lang w:val="pt-PT"/>
        </w:rPr>
        <w:t>Tabla 1. Lista parcial de subdivisiones implementadas por Companhia City hasta 1951 en la ciudad y São</w:t>
      </w:r>
      <w:r w:rsidR="00FA3031">
        <w:rPr>
          <w:rFonts w:ascii="Times New Roman" w:eastAsia="Arial MT" w:hAnsi="Times New Roman" w:cs="Times New Roman"/>
          <w:sz w:val="20"/>
          <w:szCs w:val="24"/>
          <w:lang w:val="pt-PT"/>
        </w:rPr>
        <w:t>.</w:t>
      </w: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2"/>
        <w:gridCol w:w="1032"/>
        <w:gridCol w:w="1080"/>
      </w:tblGrid>
      <w:tr w:rsidR="008006FE" w:rsidRPr="00FB799E" w14:paraId="1825D586" w14:textId="77777777" w:rsidTr="00FA3031">
        <w:trPr>
          <w:trHeight w:val="20"/>
          <w:jc w:val="center"/>
        </w:trPr>
        <w:tc>
          <w:tcPr>
            <w:tcW w:w="1277" w:type="dxa"/>
            <w:tcBorders>
              <w:top w:val="single" w:sz="4" w:space="0" w:color="auto"/>
              <w:left w:val="nil"/>
            </w:tcBorders>
          </w:tcPr>
          <w:p w14:paraId="5B50B01C" w14:textId="77777777" w:rsidR="008006FE" w:rsidRPr="00FB799E" w:rsidRDefault="008006FE" w:rsidP="00851BC0">
            <w:pPr>
              <w:spacing w:after="0" w:line="240" w:lineRule="auto"/>
              <w:ind w:left="3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5"/>
                <w:position w:val="-8"/>
                <w:sz w:val="20"/>
                <w:szCs w:val="20"/>
                <w:lang w:val="pt-PT"/>
              </w:rPr>
              <w:t>N</w:t>
            </w:r>
            <w:r w:rsidRPr="00FB799E">
              <w:rPr>
                <w:rFonts w:ascii="Times New Roman" w:eastAsia="Arial MT" w:hAnsi="Times New Roman" w:cs="Times New Roman"/>
                <w:spacing w:val="-5"/>
                <w:sz w:val="20"/>
                <w:szCs w:val="20"/>
                <w:lang w:val="pt-PT"/>
              </w:rPr>
              <w:t>o</w:t>
            </w:r>
          </w:p>
        </w:tc>
        <w:tc>
          <w:tcPr>
            <w:tcW w:w="2692" w:type="dxa"/>
            <w:tcBorders>
              <w:top w:val="single" w:sz="4" w:space="0" w:color="auto"/>
            </w:tcBorders>
          </w:tcPr>
          <w:p w14:paraId="4180F844"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Nombre del barrio</w:t>
            </w:r>
          </w:p>
        </w:tc>
        <w:tc>
          <w:tcPr>
            <w:tcW w:w="1032" w:type="dxa"/>
            <w:tcBorders>
              <w:top w:val="single" w:sz="4" w:space="0" w:color="auto"/>
            </w:tcBorders>
          </w:tcPr>
          <w:p w14:paraId="0BC1173B" w14:textId="77777777" w:rsidR="008006FE" w:rsidRPr="00FB799E" w:rsidRDefault="008006FE" w:rsidP="00851BC0">
            <w:pPr>
              <w:spacing w:after="0" w:line="240" w:lineRule="auto"/>
              <w:ind w:left="12" w:right="8"/>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Área</w:t>
            </w:r>
            <w:r w:rsidRPr="00FB799E">
              <w:rPr>
                <w:rFonts w:ascii="Times New Roman" w:eastAsia="Arial MT" w:hAnsi="Times New Roman" w:cs="Times New Roman"/>
                <w:spacing w:val="-2"/>
                <w:sz w:val="20"/>
                <w:szCs w:val="20"/>
                <w:lang w:val="pt-PT"/>
              </w:rPr>
              <w:t xml:space="preserve"> </w:t>
            </w:r>
            <w:r w:rsidRPr="00FB799E">
              <w:rPr>
                <w:rFonts w:ascii="Times New Roman" w:eastAsia="Arial MT" w:hAnsi="Times New Roman" w:cs="Times New Roman"/>
                <w:spacing w:val="-4"/>
                <w:sz w:val="20"/>
                <w:szCs w:val="20"/>
                <w:lang w:val="pt-PT"/>
              </w:rPr>
              <w:t>(m</w:t>
            </w:r>
            <w:r w:rsidRPr="00FB799E">
              <w:rPr>
                <w:rFonts w:ascii="Times New Roman" w:eastAsia="Arial MT" w:hAnsi="Times New Roman" w:cs="Times New Roman"/>
                <w:spacing w:val="-4"/>
                <w:sz w:val="20"/>
                <w:szCs w:val="20"/>
                <w:vertAlign w:val="superscript"/>
                <w:lang w:val="pt-PT"/>
              </w:rPr>
              <w:t>2</w:t>
            </w:r>
            <w:r w:rsidRPr="00FB799E">
              <w:rPr>
                <w:rFonts w:ascii="Times New Roman" w:eastAsia="Arial MT" w:hAnsi="Times New Roman" w:cs="Times New Roman"/>
                <w:spacing w:val="-4"/>
                <w:sz w:val="20"/>
                <w:szCs w:val="20"/>
                <w:lang w:val="pt-PT"/>
              </w:rPr>
              <w:t>)</w:t>
            </w:r>
          </w:p>
        </w:tc>
        <w:tc>
          <w:tcPr>
            <w:tcW w:w="1080" w:type="dxa"/>
            <w:tcBorders>
              <w:top w:val="single" w:sz="4" w:space="0" w:color="auto"/>
              <w:right w:val="nil"/>
            </w:tcBorders>
          </w:tcPr>
          <w:p w14:paraId="09A4F3B3"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5"/>
                <w:sz w:val="20"/>
                <w:szCs w:val="20"/>
                <w:lang w:val="pt-PT"/>
              </w:rPr>
              <w:t>Año</w:t>
            </w:r>
          </w:p>
        </w:tc>
      </w:tr>
      <w:tr w:rsidR="008006FE" w:rsidRPr="00FB799E" w14:paraId="2CB1E86C" w14:textId="77777777" w:rsidTr="00851BC0">
        <w:trPr>
          <w:trHeight w:val="20"/>
          <w:jc w:val="center"/>
        </w:trPr>
        <w:tc>
          <w:tcPr>
            <w:tcW w:w="1277" w:type="dxa"/>
            <w:tcBorders>
              <w:left w:val="nil"/>
            </w:tcBorders>
          </w:tcPr>
          <w:p w14:paraId="7E7D31B2"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1</w:t>
            </w:r>
          </w:p>
        </w:tc>
        <w:tc>
          <w:tcPr>
            <w:tcW w:w="2692" w:type="dxa"/>
          </w:tcPr>
          <w:p w14:paraId="23E86676"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Jardín América</w:t>
            </w:r>
          </w:p>
        </w:tc>
        <w:tc>
          <w:tcPr>
            <w:tcW w:w="1032" w:type="dxa"/>
          </w:tcPr>
          <w:p w14:paraId="25AF8CD1" w14:textId="77777777" w:rsidR="008006FE" w:rsidRPr="00FB799E" w:rsidRDefault="008006FE" w:rsidP="00851BC0">
            <w:pPr>
              <w:spacing w:after="0" w:line="240" w:lineRule="auto"/>
              <w:ind w:left="12" w:righ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1.091.118</w:t>
            </w:r>
          </w:p>
        </w:tc>
        <w:tc>
          <w:tcPr>
            <w:tcW w:w="1080" w:type="dxa"/>
            <w:tcBorders>
              <w:right w:val="nil"/>
            </w:tcBorders>
          </w:tcPr>
          <w:p w14:paraId="5ABA007F"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1915</w:t>
            </w:r>
          </w:p>
        </w:tc>
      </w:tr>
      <w:tr w:rsidR="008006FE" w:rsidRPr="00FB799E" w14:paraId="44443B67" w14:textId="77777777" w:rsidTr="00851BC0">
        <w:trPr>
          <w:trHeight w:val="20"/>
          <w:jc w:val="center"/>
        </w:trPr>
        <w:tc>
          <w:tcPr>
            <w:tcW w:w="1277" w:type="dxa"/>
            <w:tcBorders>
              <w:left w:val="nil"/>
            </w:tcBorders>
          </w:tcPr>
          <w:p w14:paraId="402E3A5F"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2</w:t>
            </w:r>
          </w:p>
        </w:tc>
        <w:tc>
          <w:tcPr>
            <w:tcW w:w="2692" w:type="dxa"/>
          </w:tcPr>
          <w:p w14:paraId="48821EC2"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Anhangabaú</w:t>
            </w:r>
          </w:p>
        </w:tc>
        <w:tc>
          <w:tcPr>
            <w:tcW w:w="1032" w:type="dxa"/>
          </w:tcPr>
          <w:p w14:paraId="42E2E6EC" w14:textId="77777777" w:rsidR="008006FE" w:rsidRPr="00FB799E" w:rsidRDefault="008006FE" w:rsidP="00851BC0">
            <w:pPr>
              <w:spacing w:after="0" w:line="240" w:lineRule="auto"/>
              <w:ind w:left="12" w:right="10"/>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170.849</w:t>
            </w:r>
          </w:p>
        </w:tc>
        <w:tc>
          <w:tcPr>
            <w:tcW w:w="1080" w:type="dxa"/>
            <w:tcBorders>
              <w:right w:val="nil"/>
            </w:tcBorders>
          </w:tcPr>
          <w:p w14:paraId="15C1BB89" w14:textId="15960051"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1917</w:t>
            </w:r>
          </w:p>
        </w:tc>
      </w:tr>
      <w:tr w:rsidR="008006FE" w:rsidRPr="00FB799E" w14:paraId="18C92EE8" w14:textId="77777777" w:rsidTr="00851BC0">
        <w:trPr>
          <w:trHeight w:val="20"/>
          <w:jc w:val="center"/>
        </w:trPr>
        <w:tc>
          <w:tcPr>
            <w:tcW w:w="1277" w:type="dxa"/>
            <w:tcBorders>
              <w:left w:val="nil"/>
            </w:tcBorders>
          </w:tcPr>
          <w:p w14:paraId="08A7C6F2"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3</w:t>
            </w:r>
          </w:p>
        </w:tc>
        <w:tc>
          <w:tcPr>
            <w:tcW w:w="2692" w:type="dxa"/>
          </w:tcPr>
          <w:p w14:paraId="2787F44D"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Butantán</w:t>
            </w:r>
          </w:p>
        </w:tc>
        <w:tc>
          <w:tcPr>
            <w:tcW w:w="1032" w:type="dxa"/>
          </w:tcPr>
          <w:p w14:paraId="25B40544" w14:textId="77777777" w:rsidR="008006FE" w:rsidRPr="00FB799E" w:rsidRDefault="008006FE" w:rsidP="00851BC0">
            <w:pPr>
              <w:spacing w:after="0" w:line="240" w:lineRule="auto"/>
              <w:ind w:left="12" w:right="6"/>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2.341.379</w:t>
            </w:r>
          </w:p>
        </w:tc>
        <w:tc>
          <w:tcPr>
            <w:tcW w:w="1080" w:type="dxa"/>
            <w:tcBorders>
              <w:right w:val="nil"/>
            </w:tcBorders>
          </w:tcPr>
          <w:p w14:paraId="063ACCA3" w14:textId="52C238F8"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1918</w:t>
            </w:r>
          </w:p>
        </w:tc>
      </w:tr>
      <w:tr w:rsidR="008006FE" w:rsidRPr="00FB799E" w14:paraId="2E4F73FA" w14:textId="77777777" w:rsidTr="00851BC0">
        <w:trPr>
          <w:trHeight w:val="20"/>
          <w:jc w:val="center"/>
        </w:trPr>
        <w:tc>
          <w:tcPr>
            <w:tcW w:w="1277" w:type="dxa"/>
            <w:tcBorders>
              <w:left w:val="nil"/>
            </w:tcBorders>
          </w:tcPr>
          <w:p w14:paraId="79193BC4"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4</w:t>
            </w:r>
          </w:p>
        </w:tc>
        <w:tc>
          <w:tcPr>
            <w:tcW w:w="2692" w:type="dxa"/>
          </w:tcPr>
          <w:p w14:paraId="5816C4F7"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Alto da Lapa y Bela Aliança</w:t>
            </w:r>
          </w:p>
        </w:tc>
        <w:tc>
          <w:tcPr>
            <w:tcW w:w="1032" w:type="dxa"/>
          </w:tcPr>
          <w:p w14:paraId="7C8F0DD2" w14:textId="77777777" w:rsidR="008006FE" w:rsidRPr="00FB799E" w:rsidRDefault="008006FE" w:rsidP="00851BC0">
            <w:pPr>
              <w:spacing w:after="0" w:line="240" w:lineRule="auto"/>
              <w:ind w:left="12" w:righ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2.126.643</w:t>
            </w:r>
          </w:p>
        </w:tc>
        <w:tc>
          <w:tcPr>
            <w:tcW w:w="1080" w:type="dxa"/>
            <w:tcBorders>
              <w:right w:val="nil"/>
            </w:tcBorders>
          </w:tcPr>
          <w:p w14:paraId="1712262E"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1921</w:t>
            </w:r>
          </w:p>
        </w:tc>
      </w:tr>
      <w:tr w:rsidR="008006FE" w:rsidRPr="00FB799E" w14:paraId="3A08E63A" w14:textId="77777777" w:rsidTr="00851BC0">
        <w:trPr>
          <w:trHeight w:val="20"/>
          <w:jc w:val="center"/>
        </w:trPr>
        <w:tc>
          <w:tcPr>
            <w:tcW w:w="1277" w:type="dxa"/>
            <w:tcBorders>
              <w:left w:val="nil"/>
            </w:tcBorders>
          </w:tcPr>
          <w:p w14:paraId="3920F950"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5</w:t>
            </w:r>
          </w:p>
        </w:tc>
        <w:tc>
          <w:tcPr>
            <w:tcW w:w="2692" w:type="dxa"/>
          </w:tcPr>
          <w:p w14:paraId="41095472"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Pacaembu</w:t>
            </w:r>
          </w:p>
        </w:tc>
        <w:tc>
          <w:tcPr>
            <w:tcW w:w="1032" w:type="dxa"/>
          </w:tcPr>
          <w:p w14:paraId="1DF95FD9" w14:textId="77777777" w:rsidR="008006FE" w:rsidRPr="00FB799E" w:rsidRDefault="008006FE" w:rsidP="00851BC0">
            <w:pPr>
              <w:spacing w:after="0" w:line="240" w:lineRule="auto"/>
              <w:ind w:left="12"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998.130</w:t>
            </w:r>
          </w:p>
        </w:tc>
        <w:tc>
          <w:tcPr>
            <w:tcW w:w="1080" w:type="dxa"/>
            <w:tcBorders>
              <w:right w:val="nil"/>
            </w:tcBorders>
          </w:tcPr>
          <w:p w14:paraId="02DED7C9"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1925</w:t>
            </w:r>
          </w:p>
        </w:tc>
      </w:tr>
      <w:tr w:rsidR="008006FE" w:rsidRPr="00FB799E" w14:paraId="5A926433" w14:textId="77777777" w:rsidTr="00851BC0">
        <w:trPr>
          <w:trHeight w:val="20"/>
          <w:jc w:val="center"/>
        </w:trPr>
        <w:tc>
          <w:tcPr>
            <w:tcW w:w="1277" w:type="dxa"/>
            <w:tcBorders>
              <w:left w:val="nil"/>
            </w:tcBorders>
          </w:tcPr>
          <w:p w14:paraId="02751F5C"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6</w:t>
            </w:r>
          </w:p>
        </w:tc>
        <w:tc>
          <w:tcPr>
            <w:tcW w:w="2692" w:type="dxa"/>
          </w:tcPr>
          <w:p w14:paraId="6240C032"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Alto de Pinheiros</w:t>
            </w:r>
          </w:p>
        </w:tc>
        <w:tc>
          <w:tcPr>
            <w:tcW w:w="1032" w:type="dxa"/>
          </w:tcPr>
          <w:p w14:paraId="691A2BB6" w14:textId="77777777" w:rsidR="008006FE" w:rsidRPr="00FB799E" w:rsidRDefault="008006FE" w:rsidP="00851BC0">
            <w:pPr>
              <w:spacing w:after="0" w:line="240" w:lineRule="auto"/>
              <w:ind w:left="12" w:righ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3.669.410</w:t>
            </w:r>
          </w:p>
        </w:tc>
        <w:tc>
          <w:tcPr>
            <w:tcW w:w="1080" w:type="dxa"/>
            <w:tcBorders>
              <w:right w:val="nil"/>
            </w:tcBorders>
          </w:tcPr>
          <w:p w14:paraId="2C0BC507"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1925</w:t>
            </w:r>
          </w:p>
        </w:tc>
      </w:tr>
      <w:tr w:rsidR="008006FE" w:rsidRPr="00FB799E" w14:paraId="66F98AAE" w14:textId="77777777" w:rsidTr="00851BC0">
        <w:trPr>
          <w:trHeight w:val="20"/>
          <w:jc w:val="center"/>
        </w:trPr>
        <w:tc>
          <w:tcPr>
            <w:tcW w:w="1277" w:type="dxa"/>
            <w:tcBorders>
              <w:left w:val="nil"/>
            </w:tcBorders>
          </w:tcPr>
          <w:p w14:paraId="3D1ADD62"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7</w:t>
            </w:r>
          </w:p>
        </w:tc>
        <w:tc>
          <w:tcPr>
            <w:tcW w:w="2692" w:type="dxa"/>
          </w:tcPr>
          <w:p w14:paraId="4AABBECF"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Vila América</w:t>
            </w:r>
          </w:p>
        </w:tc>
        <w:tc>
          <w:tcPr>
            <w:tcW w:w="1032" w:type="dxa"/>
          </w:tcPr>
          <w:p w14:paraId="39C3EC9B" w14:textId="77777777" w:rsidR="008006FE" w:rsidRPr="00FB799E" w:rsidRDefault="008006FE" w:rsidP="00851BC0">
            <w:pPr>
              <w:spacing w:after="0" w:line="240" w:lineRule="auto"/>
              <w:ind w:left="12"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186.200</w:t>
            </w:r>
          </w:p>
        </w:tc>
        <w:tc>
          <w:tcPr>
            <w:tcW w:w="1080" w:type="dxa"/>
            <w:tcBorders>
              <w:right w:val="nil"/>
            </w:tcBorders>
          </w:tcPr>
          <w:p w14:paraId="2C58D53F"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1931</w:t>
            </w:r>
          </w:p>
        </w:tc>
      </w:tr>
      <w:tr w:rsidR="008006FE" w:rsidRPr="00FB799E" w14:paraId="46DF469C" w14:textId="77777777" w:rsidTr="00851BC0">
        <w:trPr>
          <w:trHeight w:val="20"/>
          <w:jc w:val="center"/>
        </w:trPr>
        <w:tc>
          <w:tcPr>
            <w:tcW w:w="1277" w:type="dxa"/>
            <w:tcBorders>
              <w:left w:val="nil"/>
            </w:tcBorders>
          </w:tcPr>
          <w:p w14:paraId="0E4A2947"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8</w:t>
            </w:r>
          </w:p>
        </w:tc>
        <w:tc>
          <w:tcPr>
            <w:tcW w:w="2692" w:type="dxa"/>
          </w:tcPr>
          <w:p w14:paraId="4E1E4A21"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Vila Nova Tupi</w:t>
            </w:r>
          </w:p>
        </w:tc>
        <w:tc>
          <w:tcPr>
            <w:tcW w:w="1032" w:type="dxa"/>
          </w:tcPr>
          <w:p w14:paraId="7B0EBCCF" w14:textId="77777777" w:rsidR="008006FE" w:rsidRPr="00FB799E" w:rsidRDefault="008006FE" w:rsidP="00851BC0">
            <w:pPr>
              <w:spacing w:after="0" w:line="240" w:lineRule="auto"/>
              <w:ind w:left="12"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180.000</w:t>
            </w:r>
          </w:p>
        </w:tc>
        <w:tc>
          <w:tcPr>
            <w:tcW w:w="1080" w:type="dxa"/>
            <w:tcBorders>
              <w:right w:val="nil"/>
            </w:tcBorders>
          </w:tcPr>
          <w:p w14:paraId="7F6E55D2"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1931</w:t>
            </w:r>
          </w:p>
        </w:tc>
      </w:tr>
    </w:tbl>
    <w:p w14:paraId="7EA4A91B" w14:textId="77777777" w:rsidR="008006FE" w:rsidRPr="00FB799E" w:rsidRDefault="008006FE" w:rsidP="008006FE">
      <w:pPr>
        <w:widowControl w:val="0"/>
        <w:suppressAutoHyphens w:val="0"/>
        <w:autoSpaceDE w:val="0"/>
        <w:autoSpaceDN w:val="0"/>
        <w:spacing w:after="0" w:line="240" w:lineRule="auto"/>
        <w:ind w:right="133"/>
        <w:jc w:val="center"/>
        <w:rPr>
          <w:rFonts w:ascii="Times New Roman" w:eastAsia="Arial MT" w:hAnsi="Times New Roman" w:cs="Times New Roman"/>
          <w:spacing w:val="-2"/>
          <w:sz w:val="20"/>
          <w:szCs w:val="24"/>
          <w:lang w:val="pt-PT"/>
        </w:rPr>
      </w:pPr>
      <w:r w:rsidRPr="00FB799E">
        <w:rPr>
          <w:rFonts w:ascii="Times New Roman" w:eastAsia="Arial MT" w:hAnsi="Times New Roman" w:cs="Times New Roman"/>
          <w:spacing w:val="-2"/>
          <w:sz w:val="20"/>
          <w:szCs w:val="24"/>
          <w:lang w:val="pt-PT"/>
        </w:rPr>
        <w:t>Fuente:</w:t>
      </w:r>
      <w:r w:rsidRPr="00FB799E">
        <w:rPr>
          <w:rFonts w:ascii="Times New Roman" w:eastAsia="Arial MT" w:hAnsi="Times New Roman" w:cs="Times New Roman"/>
          <w:spacing w:val="3"/>
          <w:sz w:val="20"/>
          <w:szCs w:val="24"/>
          <w:lang w:val="pt-PT"/>
        </w:rPr>
        <w:t xml:space="preserve"> </w:t>
      </w:r>
      <w:r w:rsidRPr="00FB799E">
        <w:rPr>
          <w:rFonts w:ascii="Times New Roman" w:eastAsia="Arial MT" w:hAnsi="Times New Roman" w:cs="Times New Roman"/>
          <w:spacing w:val="-2"/>
          <w:sz w:val="20"/>
          <w:szCs w:val="24"/>
          <w:lang w:val="pt-PT"/>
        </w:rPr>
        <w:t>Arquivo</w:t>
      </w:r>
      <w:r w:rsidRPr="00FB799E">
        <w:rPr>
          <w:rFonts w:ascii="Times New Roman" w:eastAsia="Arial MT" w:hAnsi="Times New Roman" w:cs="Times New Roman"/>
          <w:spacing w:val="-1"/>
          <w:sz w:val="20"/>
          <w:szCs w:val="24"/>
          <w:lang w:val="pt-PT"/>
        </w:rPr>
        <w:t xml:space="preserve"> </w:t>
      </w:r>
      <w:r w:rsidRPr="00FB799E">
        <w:rPr>
          <w:rFonts w:ascii="Times New Roman" w:eastAsia="Arial MT" w:hAnsi="Times New Roman" w:cs="Times New Roman"/>
          <w:spacing w:val="-2"/>
          <w:sz w:val="20"/>
          <w:szCs w:val="24"/>
          <w:lang w:val="pt-PT"/>
        </w:rPr>
        <w:t>da</w:t>
      </w:r>
      <w:r w:rsidRPr="00FB799E">
        <w:rPr>
          <w:rFonts w:ascii="Times New Roman" w:eastAsia="Arial MT" w:hAnsi="Times New Roman" w:cs="Times New Roman"/>
          <w:spacing w:val="2"/>
          <w:sz w:val="20"/>
          <w:szCs w:val="24"/>
          <w:lang w:val="pt-PT"/>
        </w:rPr>
        <w:t xml:space="preserve"> </w:t>
      </w:r>
      <w:r w:rsidRPr="00FB799E">
        <w:rPr>
          <w:rFonts w:ascii="Times New Roman" w:eastAsia="Arial MT" w:hAnsi="Times New Roman" w:cs="Times New Roman"/>
          <w:spacing w:val="-2"/>
          <w:sz w:val="20"/>
          <w:szCs w:val="24"/>
          <w:lang w:val="pt-PT"/>
        </w:rPr>
        <w:t>companhia city,</w:t>
      </w:r>
      <w:r w:rsidRPr="00FB799E">
        <w:rPr>
          <w:rFonts w:ascii="Times New Roman" w:eastAsia="Arial MT" w:hAnsi="Times New Roman" w:cs="Times New Roman"/>
          <w:spacing w:val="2"/>
          <w:sz w:val="20"/>
          <w:szCs w:val="24"/>
          <w:lang w:val="pt-PT"/>
        </w:rPr>
        <w:t xml:space="preserve"> </w:t>
      </w:r>
      <w:r w:rsidRPr="00FB799E">
        <w:rPr>
          <w:rFonts w:ascii="Times New Roman" w:eastAsia="Arial MT" w:hAnsi="Times New Roman" w:cs="Times New Roman"/>
          <w:spacing w:val="-2"/>
          <w:sz w:val="20"/>
          <w:szCs w:val="24"/>
          <w:lang w:val="pt-PT"/>
        </w:rPr>
        <w:t>sem</w:t>
      </w:r>
      <w:r w:rsidRPr="00FB799E">
        <w:rPr>
          <w:rFonts w:ascii="Times New Roman" w:eastAsia="Arial MT" w:hAnsi="Times New Roman" w:cs="Times New Roman"/>
          <w:sz w:val="20"/>
          <w:szCs w:val="24"/>
          <w:lang w:val="pt-PT"/>
        </w:rPr>
        <w:t xml:space="preserve"> </w:t>
      </w:r>
      <w:r w:rsidRPr="00FB799E">
        <w:rPr>
          <w:rFonts w:ascii="Times New Roman" w:eastAsia="Arial MT" w:hAnsi="Times New Roman" w:cs="Times New Roman"/>
          <w:spacing w:val="-2"/>
          <w:sz w:val="20"/>
          <w:szCs w:val="24"/>
          <w:lang w:val="pt-PT"/>
        </w:rPr>
        <w:t>data.</w:t>
      </w:r>
    </w:p>
    <w:p w14:paraId="0DF87A3B" w14:textId="77777777" w:rsidR="008006FE" w:rsidRPr="00FB799E" w:rsidRDefault="008006FE" w:rsidP="008006FE">
      <w:pPr>
        <w:suppressAutoHyphens w:val="0"/>
        <w:spacing w:after="0" w:line="360" w:lineRule="auto"/>
        <w:rPr>
          <w:rFonts w:ascii="Times New Roman" w:eastAsia="Arial MT" w:hAnsi="Times New Roman" w:cs="Times New Roman"/>
          <w:spacing w:val="-2"/>
          <w:sz w:val="20"/>
          <w:szCs w:val="24"/>
          <w:lang w:val="pt-PT"/>
        </w:rPr>
      </w:pPr>
    </w:p>
    <w:p w14:paraId="1075E202" w14:textId="57D92728"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sz w:val="16"/>
          <w:szCs w:val="24"/>
          <w:lang w:val="pt-PT"/>
        </w:rPr>
      </w:pPr>
      <w:r w:rsidRPr="00FB799E">
        <w:rPr>
          <w:rFonts w:ascii="Times New Roman" w:eastAsia="Arial MT" w:hAnsi="Times New Roman" w:cs="Times New Roman"/>
          <w:bCs/>
          <w:spacing w:val="-2"/>
          <w:sz w:val="20"/>
          <w:szCs w:val="24"/>
          <w:lang w:val="pt-PT"/>
        </w:rPr>
        <w:t>Cuadro 1. Resultados</w:t>
      </w:r>
      <w:r w:rsidR="00FA3031">
        <w:rPr>
          <w:rFonts w:ascii="Times New Roman" w:eastAsia="Arial MT" w:hAnsi="Times New Roman" w:cs="Times New Roman"/>
          <w:bCs/>
          <w:spacing w:val="-2"/>
          <w:sz w:val="20"/>
          <w:szCs w:val="24"/>
          <w:lang w:val="pt-PT"/>
        </w:rPr>
        <w:t>.</w:t>
      </w:r>
    </w:p>
    <w:tbl>
      <w:tblPr>
        <w:tblW w:w="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0"/>
      </w:tblGrid>
      <w:tr w:rsidR="008006FE" w:rsidRPr="00FB799E" w14:paraId="1D60E1F1" w14:textId="77777777" w:rsidTr="00851BC0">
        <w:trPr>
          <w:trHeight w:val="20"/>
          <w:jc w:val="center"/>
        </w:trPr>
        <w:tc>
          <w:tcPr>
            <w:tcW w:w="3256" w:type="dxa"/>
            <w:shd w:val="clear" w:color="auto" w:fill="auto"/>
          </w:tcPr>
          <w:p w14:paraId="156C1F86"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RESULTADO</w:t>
            </w:r>
          </w:p>
        </w:tc>
        <w:tc>
          <w:tcPr>
            <w:tcW w:w="2830" w:type="dxa"/>
            <w:shd w:val="clear" w:color="auto" w:fill="auto"/>
          </w:tcPr>
          <w:p w14:paraId="7002256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CONCURSO</w:t>
            </w:r>
          </w:p>
        </w:tc>
      </w:tr>
      <w:tr w:rsidR="008006FE" w:rsidRPr="00FB799E" w14:paraId="4871224A" w14:textId="77777777" w:rsidTr="00851BC0">
        <w:trPr>
          <w:trHeight w:val="20"/>
          <w:jc w:val="center"/>
        </w:trPr>
        <w:tc>
          <w:tcPr>
            <w:tcW w:w="3256" w:type="dxa"/>
            <w:shd w:val="clear" w:color="auto" w:fill="auto"/>
          </w:tcPr>
          <w:p w14:paraId="28C89D04"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 ausente</w:t>
            </w:r>
          </w:p>
          <w:p w14:paraId="333C5A5A"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 concedidos</w:t>
            </w:r>
          </w:p>
        </w:tc>
        <w:tc>
          <w:tcPr>
            <w:tcW w:w="2830" w:type="dxa"/>
            <w:shd w:val="clear" w:color="auto" w:fill="auto"/>
          </w:tcPr>
          <w:p w14:paraId="2D62F58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Técnico Administrativo en Educación</w:t>
            </w:r>
          </w:p>
        </w:tc>
      </w:tr>
      <w:tr w:rsidR="008006FE" w:rsidRPr="00FB799E" w14:paraId="20A7B5D3" w14:textId="77777777" w:rsidTr="00851BC0">
        <w:trPr>
          <w:trHeight w:val="20"/>
          <w:jc w:val="center"/>
        </w:trPr>
        <w:tc>
          <w:tcPr>
            <w:tcW w:w="3256" w:type="dxa"/>
            <w:shd w:val="clear" w:color="auto" w:fill="auto"/>
          </w:tcPr>
          <w:p w14:paraId="373D5536"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Panel planificado, pero no realizado porque no había candidatos autoproclamados.</w:t>
            </w:r>
          </w:p>
        </w:tc>
        <w:tc>
          <w:tcPr>
            <w:tcW w:w="2830" w:type="dxa"/>
            <w:shd w:val="clear" w:color="auto" w:fill="auto"/>
          </w:tcPr>
          <w:p w14:paraId="46FADAC6"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Profesor de Educación Superior</w:t>
            </w:r>
          </w:p>
        </w:tc>
      </w:tr>
      <w:tr w:rsidR="008006FE" w:rsidRPr="00FB799E" w14:paraId="5EA4952D" w14:textId="77777777" w:rsidTr="00851BC0">
        <w:trPr>
          <w:trHeight w:val="20"/>
          <w:jc w:val="center"/>
        </w:trPr>
        <w:tc>
          <w:tcPr>
            <w:tcW w:w="3256" w:type="dxa"/>
            <w:shd w:val="clear" w:color="auto" w:fill="auto"/>
          </w:tcPr>
          <w:p w14:paraId="5CF71599"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Panel planificado, pero no realizado porque no había candidatos autoproclamados.</w:t>
            </w:r>
          </w:p>
        </w:tc>
        <w:tc>
          <w:tcPr>
            <w:tcW w:w="2830" w:type="dxa"/>
            <w:shd w:val="clear" w:color="auto" w:fill="auto"/>
          </w:tcPr>
          <w:p w14:paraId="0E048665"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Profesor de Educación Superior</w:t>
            </w:r>
          </w:p>
        </w:tc>
      </w:tr>
      <w:tr w:rsidR="008006FE" w:rsidRPr="00FB799E" w14:paraId="3FA13893" w14:textId="77777777" w:rsidTr="00851BC0">
        <w:trPr>
          <w:trHeight w:val="20"/>
          <w:jc w:val="center"/>
        </w:trPr>
        <w:tc>
          <w:tcPr>
            <w:tcW w:w="3256" w:type="dxa"/>
            <w:shd w:val="clear" w:color="auto" w:fill="auto"/>
          </w:tcPr>
          <w:p w14:paraId="6AFBB9EF"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34 ausente</w:t>
            </w:r>
          </w:p>
          <w:p w14:paraId="5618F6D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39 concedidos</w:t>
            </w:r>
          </w:p>
          <w:p w14:paraId="16C18679"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1 rechazado – interpuso recurso de apelación y fue concedido</w:t>
            </w:r>
          </w:p>
        </w:tc>
        <w:tc>
          <w:tcPr>
            <w:tcW w:w="2830" w:type="dxa"/>
            <w:shd w:val="clear" w:color="auto" w:fill="auto"/>
          </w:tcPr>
          <w:p w14:paraId="19507B9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Técnico Administrativo en Educación</w:t>
            </w:r>
          </w:p>
        </w:tc>
      </w:tr>
      <w:tr w:rsidR="008006FE" w:rsidRPr="00FB799E" w14:paraId="0558EF94" w14:textId="77777777" w:rsidTr="00851BC0">
        <w:trPr>
          <w:trHeight w:val="20"/>
          <w:jc w:val="center"/>
        </w:trPr>
        <w:tc>
          <w:tcPr>
            <w:tcW w:w="3256" w:type="dxa"/>
            <w:shd w:val="clear" w:color="auto" w:fill="auto"/>
          </w:tcPr>
          <w:p w14:paraId="27044382"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Panel planificado, pero no realizado porque no había candidatos autoproclamados.</w:t>
            </w:r>
          </w:p>
        </w:tc>
        <w:tc>
          <w:tcPr>
            <w:tcW w:w="2830" w:type="dxa"/>
            <w:shd w:val="clear" w:color="auto" w:fill="auto"/>
          </w:tcPr>
          <w:p w14:paraId="699E9F7A"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Profesor de Educación Superior</w:t>
            </w:r>
          </w:p>
        </w:tc>
      </w:tr>
      <w:tr w:rsidR="008006FE" w:rsidRPr="00FB799E" w14:paraId="6D0FD475" w14:textId="77777777" w:rsidTr="00851BC0">
        <w:trPr>
          <w:trHeight w:val="20"/>
          <w:jc w:val="center"/>
        </w:trPr>
        <w:tc>
          <w:tcPr>
            <w:tcW w:w="3256" w:type="dxa"/>
            <w:shd w:val="clear" w:color="auto" w:fill="auto"/>
          </w:tcPr>
          <w:p w14:paraId="3FEBB597"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7 ausente</w:t>
            </w:r>
          </w:p>
          <w:p w14:paraId="50A23DDE"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10 concedidos</w:t>
            </w:r>
          </w:p>
        </w:tc>
        <w:tc>
          <w:tcPr>
            <w:tcW w:w="2830" w:type="dxa"/>
            <w:shd w:val="clear" w:color="auto" w:fill="auto"/>
          </w:tcPr>
          <w:p w14:paraId="7B2C4995"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Técnico Administrativo en Educación</w:t>
            </w:r>
          </w:p>
        </w:tc>
      </w:tr>
    </w:tbl>
    <w:p w14:paraId="13568C1C" w14:textId="40C015CE"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caps/>
          <w:sz w:val="24"/>
          <w:szCs w:val="24"/>
          <w:lang w:val="pt-PT"/>
        </w:rPr>
      </w:pPr>
      <w:r w:rsidRPr="00FB799E">
        <w:rPr>
          <w:rFonts w:ascii="Times New Roman" w:eastAsia="Trebuchet MS" w:hAnsi="Times New Roman" w:cs="Times New Roman"/>
          <w:sz w:val="20"/>
          <w:szCs w:val="24"/>
          <w:lang w:val="pt-PT"/>
        </w:rPr>
        <w:t>Fuente: Elaboración propia</w:t>
      </w:r>
      <w:r w:rsidR="00FA3031">
        <w:rPr>
          <w:rFonts w:ascii="Times New Roman" w:eastAsia="Trebuchet MS" w:hAnsi="Times New Roman" w:cs="Times New Roman"/>
          <w:sz w:val="20"/>
          <w:szCs w:val="24"/>
          <w:lang w:val="pt-PT"/>
        </w:rPr>
        <w:t>.</w:t>
      </w:r>
    </w:p>
    <w:p w14:paraId="7A49CE88"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p>
    <w:p w14:paraId="7C8538B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Figuras censuradas (íntimas), conservar las rayas si así lo dice el autor. pero si no se lo puso en sus partes íntimas, guárdelo como ordenó. Sólo cuida la imagen del paciente.</w:t>
      </w:r>
    </w:p>
    <w:p w14:paraId="1DDE4B8E"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Las imágenes tomadas de personas también deberán tener rayas en el rostro, considerando la protección de la identidad con el respeto a la dignidad y la libertad individual.</w:t>
      </w:r>
    </w:p>
    <w:p w14:paraId="74055688" w14:textId="77777777" w:rsidR="008006FE" w:rsidRPr="00FB799E" w:rsidRDefault="008006FE" w:rsidP="008006FE">
      <w:pPr>
        <w:widowControl w:val="0"/>
        <w:suppressAutoHyphens w:val="0"/>
        <w:autoSpaceDE w:val="0"/>
        <w:autoSpaceDN w:val="0"/>
        <w:spacing w:after="0" w:line="360" w:lineRule="auto"/>
        <w:jc w:val="both"/>
        <w:rPr>
          <w:rFonts w:ascii="Times New Roman" w:eastAsia="Arial MT" w:hAnsi="Times New Roman" w:cs="Times New Roman"/>
          <w:sz w:val="24"/>
          <w:szCs w:val="24"/>
          <w:lang w:val="pt-PT"/>
        </w:rPr>
      </w:pPr>
    </w:p>
    <w:p w14:paraId="0BD59858" w14:textId="2411455F"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bookmarkStart w:id="1" w:name="_Hlk160023148"/>
      <w:bookmarkStart w:id="2" w:name="_Hlk160094829"/>
      <w:r w:rsidRPr="00FB799E">
        <w:rPr>
          <w:rFonts w:ascii="Times New Roman" w:eastAsia="Arial MT" w:hAnsi="Times New Roman" w:cs="Times New Roman"/>
          <w:sz w:val="20"/>
          <w:szCs w:val="24"/>
          <w:lang w:val="pt-PT"/>
        </w:rPr>
        <w:t>Figura 2. Personas trabajando</w:t>
      </w:r>
      <w:r w:rsidR="00FA3031">
        <w:rPr>
          <w:rFonts w:ascii="Times New Roman" w:eastAsia="Arial MT" w:hAnsi="Times New Roman" w:cs="Times New Roman"/>
          <w:sz w:val="20"/>
          <w:szCs w:val="24"/>
          <w:lang w:val="pt-PT"/>
        </w:rPr>
        <w:t>.</w:t>
      </w:r>
    </w:p>
    <w:bookmarkEnd w:id="1"/>
    <w:p w14:paraId="1C42220A" w14:textId="77777777"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caps/>
          <w:sz w:val="20"/>
          <w:szCs w:val="24"/>
          <w:lang w:val="pt-PT"/>
        </w:rPr>
      </w:pPr>
      <w:r>
        <w:rPr>
          <w:noProof/>
        </w:rPr>
        <w:drawing>
          <wp:inline distT="0" distB="0" distL="0" distR="0" wp14:anchorId="4920DE2D" wp14:editId="0CF84383">
            <wp:extent cx="3952381" cy="2542857"/>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381" cy="2542857"/>
                    </a:xfrm>
                    <a:prstGeom prst="rect">
                      <a:avLst/>
                    </a:prstGeom>
                  </pic:spPr>
                </pic:pic>
              </a:graphicData>
            </a:graphic>
          </wp:inline>
        </w:drawing>
      </w:r>
    </w:p>
    <w:p w14:paraId="3020AAB5" w14:textId="77777777"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r w:rsidRPr="00FB799E">
        <w:rPr>
          <w:rFonts w:ascii="Times New Roman" w:eastAsia="Arial MT" w:hAnsi="Times New Roman" w:cs="Times New Roman"/>
          <w:sz w:val="20"/>
          <w:szCs w:val="24"/>
          <w:lang w:val="pt-PT"/>
        </w:rPr>
        <w:t>Fuente: Elaboración propia.</w:t>
      </w:r>
    </w:p>
    <w:bookmarkEnd w:id="2"/>
    <w:p w14:paraId="7041A9C2"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p>
    <w:p w14:paraId="221A66AC"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r w:rsidRPr="00FB799E">
        <w:rPr>
          <w:rFonts w:ascii="Times New Roman" w:eastAsia="Trebuchet MS" w:hAnsi="Times New Roman" w:cs="Times New Roman"/>
          <w:caps/>
          <w:sz w:val="24"/>
          <w:szCs w:val="24"/>
          <w:lang w:val="pt-PT"/>
        </w:rPr>
        <w:t>2.2 Subtítulo de la sección</w:t>
      </w:r>
    </w:p>
    <w:p w14:paraId="69E19D3D"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p>
    <w:p w14:paraId="0F5A1550"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Los títulos deben estar en mayúsculas, en negrita, fuente </w:t>
      </w:r>
      <w:r>
        <w:rPr>
          <w:rFonts w:ascii="Times New Roman" w:eastAsia="Trebuchet MS" w:hAnsi="Times New Roman" w:cs="Times New Roman"/>
          <w:sz w:val="24"/>
          <w:szCs w:val="24"/>
          <w:lang w:val="pt-PT"/>
        </w:rPr>
        <w:t xml:space="preserve">Times New Roman </w:t>
      </w:r>
      <w:r w:rsidRPr="00FB799E">
        <w:rPr>
          <w:rFonts w:ascii="Times New Roman" w:eastAsia="Trebuchet MS" w:hAnsi="Times New Roman" w:cs="Times New Roman"/>
          <w:sz w:val="24"/>
          <w:szCs w:val="24"/>
          <w:lang w:val="pt-PT"/>
        </w:rPr>
        <w:t>, tamaño 12.</w:t>
      </w:r>
    </w:p>
    <w:p w14:paraId="0DF063F9"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Los subtítulos deben estar en mayúsculas, no en negrita, fuente </w:t>
      </w:r>
      <w:r>
        <w:rPr>
          <w:rFonts w:ascii="Times New Roman" w:eastAsia="Trebuchet MS" w:hAnsi="Times New Roman" w:cs="Times New Roman"/>
          <w:sz w:val="24"/>
          <w:szCs w:val="24"/>
          <w:lang w:val="pt-PT"/>
        </w:rPr>
        <w:t xml:space="preserve">Times New Roman </w:t>
      </w:r>
      <w:r w:rsidRPr="00FB799E">
        <w:rPr>
          <w:rFonts w:ascii="Times New Roman" w:eastAsia="Trebuchet MS" w:hAnsi="Times New Roman" w:cs="Times New Roman"/>
          <w:sz w:val="24"/>
          <w:szCs w:val="24"/>
          <w:lang w:val="pt-PT"/>
        </w:rPr>
        <w:t>, tamaño 12.</w:t>
      </w:r>
    </w:p>
    <w:p w14:paraId="5A380CFD"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Siguiendo el ejemplo:</w:t>
      </w:r>
    </w:p>
    <w:p w14:paraId="33573554" w14:textId="77777777" w:rsidR="008006FE" w:rsidRPr="00FB799E" w:rsidRDefault="008006FE" w:rsidP="008006FE">
      <w:pPr>
        <w:widowControl w:val="0"/>
        <w:suppressAutoHyphens w:val="0"/>
        <w:autoSpaceDE w:val="0"/>
        <w:autoSpaceDN w:val="0"/>
        <w:spacing w:after="160" w:line="259" w:lineRule="auto"/>
        <w:rPr>
          <w:rFonts w:ascii="Times New Roman" w:eastAsia="Trebuchet MS" w:hAnsi="Times New Roman" w:cs="Times New Roman"/>
          <w:sz w:val="20"/>
          <w:szCs w:val="24"/>
          <w:lang w:val="pt-PT"/>
        </w:rPr>
      </w:pPr>
    </w:p>
    <w:p w14:paraId="33A5B52D" w14:textId="459F1691"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b/>
          <w:caps/>
          <w:sz w:val="24"/>
          <w:szCs w:val="24"/>
          <w:lang w:val="pt-PT"/>
        </w:rPr>
      </w:pPr>
      <w:r w:rsidRPr="00FB799E">
        <w:rPr>
          <w:rFonts w:ascii="Times New Roman" w:eastAsia="Trebuchet MS" w:hAnsi="Times New Roman" w:cs="Times New Roman"/>
          <w:sz w:val="20"/>
          <w:szCs w:val="24"/>
          <w:lang w:val="pt-PT"/>
        </w:rPr>
        <w:t>Tabla 2. Secuencia de formación de títulos</w:t>
      </w:r>
      <w:r w:rsidR="00FA3031">
        <w:rPr>
          <w:rFonts w:ascii="Times New Roman" w:eastAsia="Trebuchet MS" w:hAnsi="Times New Roman" w:cs="Times New Roman"/>
          <w:sz w:val="20"/>
          <w:szCs w:val="24"/>
          <w:lang w:val="pt-PT"/>
        </w:rPr>
        <w:t>.</w:t>
      </w:r>
    </w:p>
    <w:tbl>
      <w:tblPr>
        <w:tblStyle w:val="Tabelacomgrade1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265"/>
      </w:tblGrid>
      <w:tr w:rsidR="008006FE" w:rsidRPr="00FB799E" w14:paraId="652DC4B7" w14:textId="77777777" w:rsidTr="00851BC0">
        <w:trPr>
          <w:jc w:val="center"/>
        </w:trPr>
        <w:tc>
          <w:tcPr>
            <w:tcW w:w="4355" w:type="dxa"/>
            <w:tcBorders>
              <w:top w:val="single" w:sz="4" w:space="0" w:color="auto"/>
              <w:bottom w:val="single" w:sz="4" w:space="0" w:color="auto"/>
            </w:tcBorders>
            <w:shd w:val="clear" w:color="auto" w:fill="auto"/>
            <w:vAlign w:val="bottom"/>
          </w:tcPr>
          <w:p w14:paraId="77245B22" w14:textId="77777777" w:rsidR="008006FE" w:rsidRPr="00FB799E" w:rsidRDefault="008006FE" w:rsidP="00851BC0">
            <w:pPr>
              <w:spacing w:after="0" w:line="240" w:lineRule="auto"/>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Tipo</w:t>
            </w:r>
          </w:p>
        </w:tc>
        <w:tc>
          <w:tcPr>
            <w:tcW w:w="4355" w:type="dxa"/>
            <w:tcBorders>
              <w:top w:val="single" w:sz="4" w:space="0" w:color="auto"/>
              <w:bottom w:val="single" w:sz="4" w:space="0" w:color="auto"/>
            </w:tcBorders>
            <w:shd w:val="clear" w:color="auto" w:fill="auto"/>
            <w:vAlign w:val="bottom"/>
          </w:tcPr>
          <w:p w14:paraId="48C914BF" w14:textId="77777777" w:rsidR="008006FE" w:rsidRPr="00FB799E" w:rsidRDefault="008006FE" w:rsidP="00851BC0">
            <w:pPr>
              <w:spacing w:after="0" w:line="240" w:lineRule="auto"/>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Formato</w:t>
            </w:r>
          </w:p>
        </w:tc>
      </w:tr>
      <w:tr w:rsidR="008006FE" w:rsidRPr="00FB799E" w14:paraId="04849203" w14:textId="77777777" w:rsidTr="00851BC0">
        <w:trPr>
          <w:jc w:val="center"/>
        </w:trPr>
        <w:tc>
          <w:tcPr>
            <w:tcW w:w="4355" w:type="dxa"/>
            <w:tcBorders>
              <w:top w:val="single" w:sz="4" w:space="0" w:color="auto"/>
            </w:tcBorders>
            <w:shd w:val="clear" w:color="auto" w:fill="auto"/>
          </w:tcPr>
          <w:p w14:paraId="27E09ED0"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sección principal</w:t>
            </w:r>
          </w:p>
        </w:tc>
        <w:tc>
          <w:tcPr>
            <w:tcW w:w="4355" w:type="dxa"/>
            <w:tcBorders>
              <w:top w:val="single" w:sz="4" w:space="0" w:color="auto"/>
            </w:tcBorders>
            <w:shd w:val="clear" w:color="auto" w:fill="auto"/>
          </w:tcPr>
          <w:p w14:paraId="6F394E7A" w14:textId="77777777" w:rsidR="008006FE" w:rsidRPr="00FB799E" w:rsidRDefault="008006FE" w:rsidP="00851BC0">
            <w:pPr>
              <w:spacing w:after="0" w:line="240" w:lineRule="auto"/>
              <w:jc w:val="both"/>
              <w:rPr>
                <w:rFonts w:ascii="Times New Roman" w:eastAsia="Trebuchet MS" w:hAnsi="Times New Roman" w:cs="Times New Roman"/>
                <w:b/>
                <w:sz w:val="20"/>
                <w:lang w:val="pt-PT"/>
              </w:rPr>
            </w:pPr>
            <w:r w:rsidRPr="00FB799E">
              <w:rPr>
                <w:rFonts w:ascii="Times New Roman" w:eastAsia="Trebuchet MS" w:hAnsi="Times New Roman" w:cs="Times New Roman"/>
                <w:b/>
                <w:sz w:val="20"/>
                <w:lang w:val="pt-PT"/>
              </w:rPr>
              <w:t xml:space="preserve">1 INTRODUCCIÓN </w:t>
            </w:r>
          </w:p>
        </w:tc>
      </w:tr>
      <w:tr w:rsidR="008006FE" w:rsidRPr="00FB799E" w14:paraId="5246B281" w14:textId="77777777" w:rsidTr="00851BC0">
        <w:trPr>
          <w:jc w:val="center"/>
        </w:trPr>
        <w:tc>
          <w:tcPr>
            <w:tcW w:w="4355" w:type="dxa"/>
            <w:shd w:val="clear" w:color="auto" w:fill="auto"/>
          </w:tcPr>
          <w:p w14:paraId="6CE241F2"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sección secundaria</w:t>
            </w:r>
          </w:p>
        </w:tc>
        <w:tc>
          <w:tcPr>
            <w:tcW w:w="4355" w:type="dxa"/>
            <w:shd w:val="clear" w:color="auto" w:fill="auto"/>
          </w:tcPr>
          <w:p w14:paraId="3F08DE58" w14:textId="77777777" w:rsidR="008006FE" w:rsidRPr="00FB799E" w:rsidRDefault="008006FE" w:rsidP="00851BC0">
            <w:pPr>
              <w:spacing w:after="0" w:line="240" w:lineRule="auto"/>
              <w:jc w:val="both"/>
              <w:rPr>
                <w:rFonts w:ascii="Times New Roman" w:eastAsia="Trebuchet MS" w:hAnsi="Times New Roman" w:cs="Times New Roman"/>
                <w:caps/>
                <w:sz w:val="20"/>
                <w:lang w:val="pt-PT"/>
              </w:rPr>
            </w:pPr>
            <w:r w:rsidRPr="00FB799E">
              <w:rPr>
                <w:rFonts w:ascii="Times New Roman" w:eastAsia="Trebuchet MS" w:hAnsi="Times New Roman" w:cs="Times New Roman"/>
                <w:caps/>
                <w:sz w:val="20"/>
                <w:lang w:val="pt-PT"/>
              </w:rPr>
              <w:t>1.1 Tipo de búsqueda</w:t>
            </w:r>
          </w:p>
        </w:tc>
      </w:tr>
      <w:tr w:rsidR="008006FE" w:rsidRPr="00FB799E" w14:paraId="3D40AA05" w14:textId="77777777" w:rsidTr="00851BC0">
        <w:trPr>
          <w:jc w:val="center"/>
        </w:trPr>
        <w:tc>
          <w:tcPr>
            <w:tcW w:w="4355" w:type="dxa"/>
            <w:shd w:val="clear" w:color="auto" w:fill="auto"/>
          </w:tcPr>
          <w:p w14:paraId="7D3AE536"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sección terciaria</w:t>
            </w:r>
          </w:p>
        </w:tc>
        <w:tc>
          <w:tcPr>
            <w:tcW w:w="4355" w:type="dxa"/>
            <w:shd w:val="clear" w:color="auto" w:fill="auto"/>
          </w:tcPr>
          <w:p w14:paraId="57784D77" w14:textId="77777777" w:rsidR="008006FE" w:rsidRPr="00FB799E" w:rsidRDefault="008006FE" w:rsidP="00851BC0">
            <w:pPr>
              <w:spacing w:after="0" w:line="240" w:lineRule="auto"/>
              <w:jc w:val="both"/>
              <w:rPr>
                <w:rFonts w:ascii="Times New Roman" w:eastAsia="Trebuchet MS" w:hAnsi="Times New Roman" w:cs="Times New Roman"/>
                <w:b/>
                <w:sz w:val="20"/>
                <w:lang w:val="pt-PT"/>
              </w:rPr>
            </w:pPr>
            <w:r w:rsidRPr="00FB799E">
              <w:rPr>
                <w:rFonts w:ascii="Times New Roman" w:eastAsia="Trebuchet MS" w:hAnsi="Times New Roman" w:cs="Times New Roman"/>
                <w:b/>
                <w:sz w:val="20"/>
                <w:lang w:val="pt-PT"/>
              </w:rPr>
              <w:t>1.1.1 Definición de conceptos</w:t>
            </w:r>
          </w:p>
        </w:tc>
      </w:tr>
      <w:tr w:rsidR="008006FE" w:rsidRPr="00FB799E" w14:paraId="4054B94D" w14:textId="77777777" w:rsidTr="00851BC0">
        <w:trPr>
          <w:jc w:val="center"/>
        </w:trPr>
        <w:tc>
          <w:tcPr>
            <w:tcW w:w="4355" w:type="dxa"/>
            <w:shd w:val="clear" w:color="auto" w:fill="auto"/>
          </w:tcPr>
          <w:p w14:paraId="74C748D8"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la sección cuaternaria</w:t>
            </w:r>
          </w:p>
        </w:tc>
        <w:tc>
          <w:tcPr>
            <w:tcW w:w="4355" w:type="dxa"/>
            <w:shd w:val="clear" w:color="auto" w:fill="auto"/>
          </w:tcPr>
          <w:p w14:paraId="1C428E2B"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1.1.1.1 Opciones conceptuales</w:t>
            </w:r>
          </w:p>
        </w:tc>
      </w:tr>
      <w:tr w:rsidR="008006FE" w:rsidRPr="00FB799E" w14:paraId="5C73E638" w14:textId="77777777" w:rsidTr="00851BC0">
        <w:trPr>
          <w:jc w:val="center"/>
        </w:trPr>
        <w:tc>
          <w:tcPr>
            <w:tcW w:w="4355" w:type="dxa"/>
            <w:shd w:val="clear" w:color="auto" w:fill="auto"/>
          </w:tcPr>
          <w:p w14:paraId="0D5582DC"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la sección quinaria</w:t>
            </w:r>
          </w:p>
        </w:tc>
        <w:tc>
          <w:tcPr>
            <w:tcW w:w="4355" w:type="dxa"/>
            <w:shd w:val="clear" w:color="auto" w:fill="auto"/>
          </w:tcPr>
          <w:p w14:paraId="2489FB21" w14:textId="77777777" w:rsidR="008006FE" w:rsidRPr="00FB799E" w:rsidRDefault="008006FE" w:rsidP="00851BC0">
            <w:pPr>
              <w:spacing w:after="0" w:line="240" w:lineRule="auto"/>
              <w:jc w:val="both"/>
              <w:rPr>
                <w:rFonts w:ascii="Times New Roman" w:eastAsia="Trebuchet MS" w:hAnsi="Times New Roman" w:cs="Times New Roman"/>
                <w:b/>
                <w:i/>
                <w:sz w:val="20"/>
                <w:lang w:val="pt-PT"/>
              </w:rPr>
            </w:pPr>
            <w:r w:rsidRPr="00FB799E">
              <w:rPr>
                <w:rFonts w:ascii="Times New Roman" w:eastAsia="Trebuchet MS" w:hAnsi="Times New Roman" w:cs="Times New Roman"/>
                <w:b/>
                <w:i/>
                <w:sz w:val="20"/>
                <w:lang w:val="pt-PT"/>
              </w:rPr>
              <w:t>1.1.1.1.1 Negrita cursiva</w:t>
            </w:r>
          </w:p>
        </w:tc>
      </w:tr>
      <w:tr w:rsidR="008006FE" w:rsidRPr="00FB799E" w14:paraId="622899FA" w14:textId="77777777" w:rsidTr="00851BC0">
        <w:trPr>
          <w:jc w:val="center"/>
        </w:trPr>
        <w:tc>
          <w:tcPr>
            <w:tcW w:w="4355" w:type="dxa"/>
            <w:tcBorders>
              <w:bottom w:val="single" w:sz="4" w:space="0" w:color="auto"/>
            </w:tcBorders>
            <w:shd w:val="clear" w:color="auto" w:fill="auto"/>
          </w:tcPr>
          <w:p w14:paraId="6553EC40"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la sección senatorial</w:t>
            </w:r>
          </w:p>
        </w:tc>
        <w:tc>
          <w:tcPr>
            <w:tcW w:w="4355" w:type="dxa"/>
            <w:tcBorders>
              <w:bottom w:val="single" w:sz="4" w:space="0" w:color="auto"/>
            </w:tcBorders>
            <w:shd w:val="clear" w:color="auto" w:fill="auto"/>
          </w:tcPr>
          <w:p w14:paraId="5F9B4165" w14:textId="77777777" w:rsidR="008006FE" w:rsidRPr="00FB799E" w:rsidRDefault="008006FE" w:rsidP="00851BC0">
            <w:pPr>
              <w:spacing w:after="0" w:line="240" w:lineRule="auto"/>
              <w:jc w:val="both"/>
              <w:rPr>
                <w:rFonts w:ascii="Times New Roman" w:eastAsia="Trebuchet MS" w:hAnsi="Times New Roman" w:cs="Times New Roman"/>
                <w:i/>
                <w:sz w:val="20"/>
                <w:lang w:val="pt-PT"/>
              </w:rPr>
            </w:pPr>
            <w:r w:rsidRPr="00FB799E">
              <w:rPr>
                <w:rFonts w:ascii="Times New Roman" w:eastAsia="Trebuchet MS" w:hAnsi="Times New Roman" w:cs="Times New Roman"/>
                <w:i/>
                <w:sz w:val="20"/>
                <w:lang w:val="pt-PT"/>
              </w:rPr>
              <w:t>1.1.1.1.1.1. Sin negrita y cursiva</w:t>
            </w:r>
          </w:p>
        </w:tc>
      </w:tr>
    </w:tbl>
    <w:p w14:paraId="4AA8074D" w14:textId="77777777" w:rsidR="008006FE" w:rsidRPr="00FB799E" w:rsidRDefault="008006FE" w:rsidP="008006FE">
      <w:pPr>
        <w:widowControl w:val="0"/>
        <w:tabs>
          <w:tab w:val="left" w:pos="0"/>
        </w:tabs>
        <w:suppressAutoHyphens w:val="0"/>
        <w:autoSpaceDE w:val="0"/>
        <w:autoSpaceDN w:val="0"/>
        <w:spacing w:after="0" w:line="240" w:lineRule="auto"/>
        <w:jc w:val="center"/>
        <w:rPr>
          <w:rFonts w:ascii="Times New Roman" w:eastAsia="Trebuchet MS" w:hAnsi="Times New Roman" w:cs="Times New Roman"/>
          <w:sz w:val="20"/>
          <w:szCs w:val="24"/>
          <w:lang w:val="pt-PT"/>
        </w:rPr>
      </w:pPr>
      <w:r w:rsidRPr="00FB799E">
        <w:rPr>
          <w:rFonts w:ascii="Times New Roman" w:eastAsia="Trebuchet MS" w:hAnsi="Times New Roman" w:cs="Times New Roman"/>
          <w:sz w:val="20"/>
          <w:szCs w:val="24"/>
          <w:lang w:val="pt-PT"/>
        </w:rPr>
        <w:t xml:space="preserve">Fuente: </w:t>
      </w:r>
      <w:proofErr w:type="spellStart"/>
      <w:r w:rsidRPr="00FB799E">
        <w:rPr>
          <w:rFonts w:ascii="Times New Roman" w:eastAsia="Trebuchet MS" w:hAnsi="Times New Roman" w:cs="Times New Roman"/>
          <w:sz w:val="20"/>
          <w:szCs w:val="24"/>
        </w:rPr>
        <w:t>Studies</w:t>
      </w:r>
      <w:proofErr w:type="spellEnd"/>
      <w:r w:rsidRPr="00FB799E">
        <w:rPr>
          <w:rFonts w:ascii="Times New Roman" w:eastAsia="Trebuchet MS" w:hAnsi="Times New Roman" w:cs="Times New Roman"/>
          <w:sz w:val="20"/>
          <w:szCs w:val="24"/>
        </w:rPr>
        <w:t xml:space="preserve"> Publicações</w:t>
      </w:r>
      <w:r w:rsidRPr="00FB799E">
        <w:rPr>
          <w:rFonts w:ascii="Times New Roman" w:eastAsia="Trebuchet MS" w:hAnsi="Times New Roman" w:cs="Times New Roman"/>
          <w:sz w:val="20"/>
          <w:szCs w:val="24"/>
          <w:lang w:val="pt-PT"/>
        </w:rPr>
        <w:t>, 2024.</w:t>
      </w:r>
    </w:p>
    <w:p w14:paraId="2B2CFC00"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p>
    <w:p w14:paraId="77CC5C78"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Las citas dentro del cuerpo de trabajo deben seguir las normas ABNT.</w:t>
      </w:r>
    </w:p>
    <w:p w14:paraId="2287896D"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r w:rsidRPr="00FB799E">
        <w:rPr>
          <w:rFonts w:ascii="Times New Roman" w:eastAsia="Trebuchet MS" w:hAnsi="Times New Roman" w:cs="Times New Roman"/>
          <w:caps/>
          <w:sz w:val="24"/>
          <w:szCs w:val="24"/>
          <w:lang w:val="pt-PT"/>
        </w:rPr>
        <w:t xml:space="preserve">2.3 Cita de texto </w:t>
      </w:r>
    </w:p>
    <w:p w14:paraId="44AFE766"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p>
    <w:p w14:paraId="2B4D14DD"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El autor debe ser citado entre paréntesis por su apellido, separado por una coma desde la fecha de publicación (Barbosa, 1980). Si en el texto se cita el nombre del autor, sólo se indica la fecha entre paréntesis: Morais (1995) indica... En caso de cita directa (transcripción literal del texto original), especificar página(s), ésta(s) debe(n) seguir a la fecha, separados por una coma y precedidos por p. (Mumford, 1949, p.513). Las citas de varias obras del mismo autor, publicadas en el mismo año, deben desglosarse por letras minúsculas después de la fecha, sin espaciamiento (Peside, 1927a) (Peside, 1927b). Cuando la obra tiene dos o tres autores, está separada por un punto y coma (Oliveira; Leonardo, 1943) y, cuando tiene más de cuatro autores, se indica el primero seguido de la expresión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(Gille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1960). Las citas de hasta 3 líneas deben ir entre comillas, seguidas del nombre del autor, la fecha y la página. Con más de tres líneas, deben venir con sangría de 4 cm en el margen izquierdo, cuerpo más pequeño (font10), espacio simple y </w:t>
      </w:r>
      <w:r w:rsidRPr="00FB799E">
        <w:rPr>
          <w:rFonts w:ascii="Times New Roman" w:eastAsia="Arial MT" w:hAnsi="Times New Roman" w:cs="Times New Roman"/>
          <w:lang w:val="pt-PT"/>
        </w:rPr>
        <w:t>sin comillas, también seguido por el nombre del autor, fecha y página.</w:t>
      </w:r>
      <w:r w:rsidRPr="00FB799E">
        <w:rPr>
          <w:rFonts w:ascii="Times New Roman" w:eastAsia="Trebuchet MS" w:hAnsi="Times New Roman" w:cs="Times New Roman"/>
          <w:sz w:val="24"/>
          <w:szCs w:val="24"/>
          <w:lang w:val="pt-PT"/>
        </w:rPr>
        <w:t xml:space="preserve"> Las citas en lengua extranjera deben presentarse en la misma lengua del texto y en la convocatoria de cita presentar la indicación de nuestra traducción. En la nota a pie de página presente la cita en su idioma original. Las expresiones latinas (idem, ibdem, passim, loco citato y sequentia) así como la expresión confer (Cf.) no pueden ser usadas en las llamadas de cita en el cuerpo del texto. Las expresiones apud y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se pueden utilizar en el cuerpo del texto. A continuación algunos ejemplos de citas:</w:t>
      </w:r>
    </w:p>
    <w:p w14:paraId="47262FD6" w14:textId="77777777" w:rsidR="008006FE" w:rsidRPr="00FB799E" w:rsidRDefault="008006FE" w:rsidP="008006FE">
      <w:pPr>
        <w:suppressAutoHyphens w:val="0"/>
        <w:spacing w:after="160" w:line="259" w:lineRule="auto"/>
        <w:rPr>
          <w:rFonts w:ascii="Times New Roman" w:eastAsia="Trebuchet MS" w:hAnsi="Times New Roman" w:cs="Times New Roman"/>
          <w:b/>
          <w:sz w:val="24"/>
          <w:szCs w:val="24"/>
          <w:lang w:val="pt-PT"/>
        </w:rPr>
      </w:pPr>
    </w:p>
    <w:p w14:paraId="1F05FE82"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2.3.1 Presupuesto directo con más de tres líneas</w:t>
      </w:r>
    </w:p>
    <w:p w14:paraId="44018BEE"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0A6206FA"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Sangría de 4 cm</w:t>
      </w:r>
    </w:p>
    <w:p w14:paraId="6DB24C4E"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Tamaño de fuente 10</w:t>
      </w:r>
    </w:p>
    <w:p w14:paraId="6C2641F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Espaciado simple</w:t>
      </w:r>
    </w:p>
    <w:p w14:paraId="12BDCE31"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Debe dejarse un espacio de 1,5 entre el resto del texto y la cita.</w:t>
      </w:r>
    </w:p>
    <w:p w14:paraId="169BF476"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 alineación debe estar justificada.</w:t>
      </w:r>
    </w:p>
    <w:p w14:paraId="77FE115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68ECBCA1"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Harvey (1993, p. 112) añade a todo esto otro factor,</w:t>
      </w:r>
    </w:p>
    <w:p w14:paraId="5D0D4DF8" w14:textId="36F7A8B0" w:rsidR="009E7714" w:rsidRDefault="009E7714">
      <w:pPr>
        <w:spacing w:after="0" w:line="240" w:lineRule="auto"/>
        <w:rPr>
          <w:rFonts w:ascii="Times New Roman" w:eastAsia="Trebuchet MS" w:hAnsi="Times New Roman" w:cs="Times New Roman"/>
          <w:sz w:val="24"/>
          <w:szCs w:val="24"/>
          <w:lang w:val="pt-PT"/>
        </w:rPr>
      </w:pPr>
      <w:r>
        <w:rPr>
          <w:rFonts w:ascii="Times New Roman" w:eastAsia="Trebuchet MS" w:hAnsi="Times New Roman" w:cs="Times New Roman"/>
          <w:sz w:val="24"/>
          <w:szCs w:val="24"/>
          <w:lang w:val="pt-PT"/>
        </w:rPr>
        <w:br w:type="page"/>
      </w:r>
    </w:p>
    <w:p w14:paraId="627508FF" w14:textId="77777777" w:rsidR="008006FE" w:rsidRPr="00FB799E" w:rsidRDefault="008006FE" w:rsidP="008006FE">
      <w:pPr>
        <w:widowControl w:val="0"/>
        <w:suppressAutoHyphens w:val="0"/>
        <w:autoSpaceDE w:val="0"/>
        <w:autoSpaceDN w:val="0"/>
        <w:spacing w:after="0" w:line="240" w:lineRule="auto"/>
        <w:ind w:left="2268"/>
        <w:jc w:val="both"/>
        <w:rPr>
          <w:rFonts w:ascii="Times New Roman" w:eastAsia="Trebuchet MS" w:hAnsi="Times New Roman" w:cs="Times New Roman"/>
          <w:sz w:val="20"/>
          <w:szCs w:val="24"/>
          <w:lang w:val="pt-PT"/>
        </w:rPr>
      </w:pPr>
      <w:r w:rsidRPr="00FB799E">
        <w:rPr>
          <w:rFonts w:ascii="Times New Roman" w:eastAsia="Trebuchet MS" w:hAnsi="Times New Roman" w:cs="Times New Roman"/>
          <w:sz w:val="20"/>
          <w:szCs w:val="24"/>
          <w:lang w:val="pt-PT"/>
        </w:rPr>
        <w:t>[...] al tiempo que se abre una perspectiva radical al reconocer la autenticidad de otras voces, el pensamiento posmoderno sella inmediatamente a estas otras voces del acceso a fuentes de poder más universales, circunscribiéndolas en un gueto de otredad opaca, de la especificidad de uno u otro juego de lenguaje.</w:t>
      </w:r>
    </w:p>
    <w:p w14:paraId="3EE6F9AD"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3E052FEC"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2.3.2 Presupuesto directo con menos de tres líneas</w:t>
      </w:r>
    </w:p>
    <w:p w14:paraId="680C54E9"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3C22693A"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Prunes (2000, v. 2, pp. 647-648), “la falta de conformidad de las demandantes, respaldada por un informe de un experto técnico...”.</w:t>
      </w:r>
    </w:p>
    <w:p w14:paraId="0F2BB635"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1AF9C475"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2.3.3 Citación indirecta</w:t>
      </w:r>
    </w:p>
    <w:p w14:paraId="7AF26EA1"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418B042F"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Cuando se realiza una cita indirecta, es necesario indicar, inicialmente, el </w:t>
      </w:r>
      <w:r w:rsidRPr="00FB799E">
        <w:rPr>
          <w:rFonts w:ascii="Times New Roman" w:eastAsia="Trebuchet MS" w:hAnsi="Times New Roman" w:cs="Times New Roman"/>
          <w:b/>
          <w:sz w:val="24"/>
          <w:szCs w:val="24"/>
          <w:lang w:val="pt-PT"/>
        </w:rPr>
        <w:t>apellido del autor y posteriormente la fecha de publicación de la obra</w:t>
      </w:r>
      <w:r w:rsidRPr="00FB799E">
        <w:rPr>
          <w:rFonts w:ascii="Times New Roman" w:eastAsia="Trebuchet MS" w:hAnsi="Times New Roman" w:cs="Times New Roman"/>
          <w:sz w:val="24"/>
          <w:szCs w:val="24"/>
          <w:lang w:val="pt-PT"/>
        </w:rPr>
        <w:t>. No es obligatorio indicar la página del pasaje citado. Aquí hay ejemplos de citas indirectas con un solo autor:</w:t>
      </w:r>
    </w:p>
    <w:p w14:paraId="0D2C55E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78E8DFD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Según Herculano (2021), el uso de </w:t>
      </w:r>
      <w:r w:rsidRPr="00FB799E">
        <w:rPr>
          <w:rFonts w:ascii="Times New Roman" w:eastAsia="Arial MT" w:hAnsi="Times New Roman" w:cs="Times New Roman"/>
          <w:lang w:val="pt-PT"/>
        </w:rPr>
        <w:t>técnicas de optimización es fundamental para generar tráfico orgánico.</w:t>
      </w:r>
    </w:p>
    <w:p w14:paraId="18E092FA"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(2021, p. 409), la comercialización de contenidos consiste, entre otras cosas, en escritos autorizados sobre el tema (</w:t>
      </w:r>
      <w:r w:rsidRPr="00FB799E">
        <w:rPr>
          <w:rFonts w:ascii="Times New Roman" w:eastAsia="Trebuchet MS" w:hAnsi="Times New Roman" w:cs="Times New Roman"/>
          <w:b/>
          <w:sz w:val="24"/>
          <w:szCs w:val="24"/>
          <w:lang w:val="pt-PT"/>
        </w:rPr>
        <w:t>ejemplo con indicación de página, que no es obligatoria</w:t>
      </w:r>
      <w:r w:rsidRPr="00FB799E">
        <w:rPr>
          <w:rFonts w:ascii="Times New Roman" w:eastAsia="Trebuchet MS" w:hAnsi="Times New Roman" w:cs="Times New Roman"/>
          <w:sz w:val="24"/>
          <w:szCs w:val="24"/>
          <w:lang w:val="pt-PT"/>
        </w:rPr>
        <w:t>).</w:t>
      </w:r>
    </w:p>
    <w:p w14:paraId="7A734022"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 visibilidad en internet se genera a menudo por la inversión en marketing digital (Herculano, 2021).</w:t>
      </w:r>
    </w:p>
    <w:p w14:paraId="327044D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Además, debe seguirse el formato de la Asociación Brasileña de Normas Técnicas. En relación con la ABNT, la cita indirecta difiere considerablemente de la cita directa, ya que debe escribirse "normalmente", es decir, según el resto del cuerpo del texto. Consulte la lista de normas:</w:t>
      </w:r>
    </w:p>
    <w:p w14:paraId="180E1346"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lang w:val="pt-PT"/>
        </w:rPr>
        <w:t xml:space="preserve">Times New Roman </w:t>
      </w:r>
      <w:r w:rsidRPr="00FB799E">
        <w:rPr>
          <w:rFonts w:ascii="Times New Roman" w:eastAsia="Trebuchet MS" w:hAnsi="Times New Roman" w:cs="Times New Roman"/>
          <w:sz w:val="24"/>
          <w:szCs w:val="24"/>
          <w:lang w:val="pt-PT"/>
        </w:rPr>
        <w:t xml:space="preserve"> fuente;</w:t>
      </w:r>
    </w:p>
    <w:p w14:paraId="6F06211E"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Talla 12;</w:t>
      </w:r>
    </w:p>
    <w:p w14:paraId="5931810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1,5 interlineado;</w:t>
      </w:r>
    </w:p>
    <w:p w14:paraId="5B307AA8"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Inscripción entre paréntesis del apellido del autor y del año de publicación de la obra.</w:t>
      </w:r>
    </w:p>
    <w:p w14:paraId="6DDE5BF1"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Como podemos ver más arriba, la </w:t>
      </w:r>
      <w:r w:rsidRPr="00FB799E">
        <w:rPr>
          <w:rFonts w:ascii="Times New Roman" w:eastAsia="Trebuchet MS" w:hAnsi="Times New Roman" w:cs="Times New Roman"/>
          <w:b/>
          <w:sz w:val="24"/>
          <w:szCs w:val="24"/>
          <w:lang w:val="pt-PT"/>
        </w:rPr>
        <w:t>cita indirecta debería escribirse como el resto del cuerpo del texto</w:t>
      </w:r>
      <w:r w:rsidRPr="00FB799E">
        <w:rPr>
          <w:rFonts w:ascii="Times New Roman" w:eastAsia="Trebuchet MS" w:hAnsi="Times New Roman" w:cs="Times New Roman"/>
          <w:sz w:val="24"/>
          <w:szCs w:val="24"/>
          <w:lang w:val="pt-PT"/>
        </w:rPr>
        <w:t xml:space="preserve">. La única diferencia es sólo la "adición" del apellido del autor y el año de publicación de la obra entre paréntesis. </w:t>
      </w:r>
    </w:p>
    <w:p w14:paraId="2FC3EB1A" w14:textId="77777777" w:rsidR="009E7714" w:rsidRDefault="009E7714"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067A0F63" w14:textId="21896A68"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2.3.4 Cita indirecta de dos autores</w:t>
      </w:r>
    </w:p>
    <w:p w14:paraId="13ACEC8F"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6BFBE823"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Cuando la cita es de varios autores diferentes, es necesario introducir sus apellidos separados por un punto y coma y seguidos de los años de publicación de la obra. El orden de los apellidos debe ser cronológico y ascendente. Así es como debe hacerse:</w:t>
      </w:r>
    </w:p>
    <w:p w14:paraId="3A057DC7"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7FB706E4"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varios autores (Herculano, 1996; Holanda, 2010), el marketing digital es importante para el crecimiento...</w:t>
      </w:r>
    </w:p>
    <w:p w14:paraId="2B90639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El marketing digital ayuda a las empresas a crecer (Herculano, 1996; Países Bajos, 2010).</w:t>
      </w:r>
    </w:p>
    <w:p w14:paraId="5D49A757" w14:textId="77777777" w:rsidR="008006F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6DA5AEBC"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2.3.5 Citación indirecta de diversas obras</w:t>
      </w:r>
    </w:p>
    <w:p w14:paraId="082D655A"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5095D555"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Cuando la cita es del mismo autor, pero de varias obras diferentes, los años deben estar separados por comas, como se muestra a continuación.</w:t>
      </w:r>
    </w:p>
    <w:p w14:paraId="1F25FB18"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0F1E79B3"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El marketing digital puede mejorar la comunicación entre marca y público (Herculano, 1996, 2016, 2018).</w:t>
      </w:r>
    </w:p>
    <w:p w14:paraId="1F2F816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(1996, 2016, 2018), el marketing digital es una buena estrategia para publicitar un nuevo producto.</w:t>
      </w:r>
    </w:p>
    <w:p w14:paraId="7C84EB51"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12446F86"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2.3.6 Cita indirecta de más de cuatro autores en la misma obra</w:t>
      </w:r>
    </w:p>
    <w:p w14:paraId="66772D23"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050B802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Cuando una obra tiene </w:t>
      </w:r>
      <w:r w:rsidRPr="00FB799E">
        <w:rPr>
          <w:rFonts w:ascii="Times New Roman" w:eastAsia="Trebuchet MS" w:hAnsi="Times New Roman" w:cs="Times New Roman"/>
          <w:b/>
          <w:sz w:val="24"/>
          <w:szCs w:val="24"/>
          <w:lang w:val="pt-PT"/>
        </w:rPr>
        <w:t>más de cuatro autores</w:t>
      </w:r>
      <w:r w:rsidRPr="00FB799E">
        <w:rPr>
          <w:rFonts w:ascii="Times New Roman" w:eastAsia="Trebuchet MS" w:hAnsi="Times New Roman" w:cs="Times New Roman"/>
          <w:sz w:val="24"/>
          <w:szCs w:val="24"/>
          <w:lang w:val="pt-PT"/>
        </w:rPr>
        <w:t>, se recomienda utilizar la expresión "et al." o "</w:t>
      </w:r>
      <w:r w:rsidRPr="00FB799E">
        <w:rPr>
          <w:rFonts w:ascii="Times New Roman" w:eastAsia="Trebuchet MS" w:hAnsi="Times New Roman" w:cs="Times New Roman"/>
          <w:i/>
          <w:sz w:val="24"/>
          <w:szCs w:val="24"/>
          <w:lang w:val="pt-PT"/>
        </w:rPr>
        <w:t>e col.</w:t>
      </w:r>
      <w:r w:rsidRPr="00FB799E">
        <w:rPr>
          <w:rFonts w:ascii="Times New Roman" w:eastAsia="Trebuchet MS" w:hAnsi="Times New Roman" w:cs="Times New Roman"/>
          <w:sz w:val="24"/>
          <w:szCs w:val="24"/>
          <w:lang w:val="pt-PT"/>
        </w:rPr>
        <w:t xml:space="preserve">", seguida del año de publicación. Esto es para evitar tener que escribir los apellidos de todos los escritos en la obra. </w:t>
      </w:r>
    </w:p>
    <w:p w14:paraId="2540AD0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3D3B340C"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Según Herculano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(2018) La publicación en redes sociales es una nueva forma de hacer que una empresa sea más visible en el mercado.</w:t>
      </w:r>
    </w:p>
    <w:p w14:paraId="23487AEA"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La publicación en medios sociales implica insertar las artes en el feed y las historias (Herculano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2018).</w:t>
      </w:r>
    </w:p>
    <w:p w14:paraId="5DC8DD3B"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2.3.7 Cita del autor con más de un trabajo publicado en el mismo año</w:t>
      </w:r>
    </w:p>
    <w:p w14:paraId="7DDC080E"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7D2E094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Este tipo de citación debe hacerse cuando se citan </w:t>
      </w:r>
      <w:r w:rsidRPr="00FB799E">
        <w:rPr>
          <w:rFonts w:ascii="Times New Roman" w:eastAsia="Trebuchet MS" w:hAnsi="Times New Roman" w:cs="Times New Roman"/>
          <w:b/>
          <w:sz w:val="24"/>
          <w:szCs w:val="24"/>
          <w:lang w:val="pt-PT"/>
        </w:rPr>
        <w:t xml:space="preserve">obras publicadas en diferentes años del mismo autor. </w:t>
      </w:r>
    </w:p>
    <w:p w14:paraId="6A27D7D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Las letras minúsculas se utilizan alfabéticamente a partir de la letra a, inmediatamente después de la fecha.</w:t>
      </w:r>
    </w:p>
    <w:p w14:paraId="15913418"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7E884B64"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Los medios sociales hacen que las empresas sean más visibles (Herculano, 1998a).</w:t>
      </w:r>
    </w:p>
    <w:p w14:paraId="4DC130E4"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(1998a, 1998b), los medios sociales hacen que los negocios sean más visibles.</w:t>
      </w:r>
    </w:p>
    <w:p w14:paraId="077D7485" w14:textId="77777777" w:rsidR="008006F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72EBD60C"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2.3.8 Método de citación numérica</w:t>
      </w:r>
    </w:p>
    <w:p w14:paraId="5C7F925A"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251E7A9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Este es un método de cita indicado por números, como el nombre ya dice. Vea el ejemplo a continuación, según la ABNT:</w:t>
      </w:r>
    </w:p>
    <w:p w14:paraId="1D528C70"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02E26F65"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el marketing digital es una estrategia capaz de construir un público objetivo calificado para la marca (2);</w:t>
      </w:r>
    </w:p>
    <w:p w14:paraId="43D82CD7"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Según Herculano, las estrategias de SEO pueden ayudarte a desarrollar una </w:t>
      </w:r>
      <w:r w:rsidRPr="00FB799E">
        <w:rPr>
          <w:rFonts w:ascii="Times New Roman" w:eastAsia="Arial MT" w:hAnsi="Times New Roman" w:cs="Times New Roman"/>
          <w:lang w:val="pt-PT"/>
        </w:rPr>
        <w:t>marca².</w:t>
      </w:r>
    </w:p>
    <w:p w14:paraId="573D01F5"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b/>
          <w:sz w:val="24"/>
          <w:szCs w:val="24"/>
          <w:lang w:val="pt-PT"/>
        </w:rPr>
      </w:pPr>
    </w:p>
    <w:p w14:paraId="5A80FA48"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3 METODOLOGÍA</w:t>
      </w:r>
    </w:p>
    <w:p w14:paraId="210E73AD" w14:textId="77777777" w:rsidR="008006FE" w:rsidRPr="00FB799E" w:rsidRDefault="008006FE" w:rsidP="008006FE">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p>
    <w:p w14:paraId="42786D51" w14:textId="77777777" w:rsidR="008006FE" w:rsidRPr="00FB799E" w:rsidRDefault="008006FE" w:rsidP="008006FE">
      <w:pPr>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 metodología de un artículo describe los procedimientos empleados para realizar la investigación, incluido el tipo de estudio, selección de muestras, métodos de análisis y recopilación de datos, consideraciones éticas y limitaciones del estudio. Su descripción detallada y transparente es fundamental para garantizar la replicabilidad y confiabilidad de los resultados, además de proporcionar una base sólida para la interpretación y generalización de los hallazgos.</w:t>
      </w:r>
    </w:p>
    <w:p w14:paraId="2106A27B"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b/>
          <w:sz w:val="24"/>
          <w:szCs w:val="24"/>
          <w:lang w:val="pt-PT"/>
        </w:rPr>
      </w:pPr>
    </w:p>
    <w:p w14:paraId="16940B4C"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 xml:space="preserve">3.1 </w:t>
      </w:r>
      <w:bookmarkStart w:id="3" w:name="_Hlk160095491"/>
      <w:r w:rsidRPr="00FB799E">
        <w:rPr>
          <w:rFonts w:ascii="Times New Roman" w:eastAsia="Arial MT" w:hAnsi="Times New Roman" w:cs="Times New Roman"/>
          <w:sz w:val="24"/>
          <w:szCs w:val="24"/>
          <w:lang w:val="pt-PT"/>
        </w:rPr>
        <w:t>FÓRMULAS Y ECUACIÓN</w:t>
      </w:r>
      <w:bookmarkEnd w:id="3"/>
    </w:p>
    <w:p w14:paraId="48822871"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b/>
          <w:sz w:val="24"/>
          <w:szCs w:val="24"/>
          <w:lang w:val="pt-PT"/>
        </w:rPr>
      </w:pPr>
    </w:p>
    <w:p w14:paraId="44565BFB" w14:textId="77777777" w:rsidR="008006FE" w:rsidRPr="00FB799E" w:rsidRDefault="008006FE" w:rsidP="008006FE">
      <w:pPr>
        <w:spacing w:after="0" w:line="360" w:lineRule="auto"/>
        <w:ind w:firstLine="709"/>
        <w:jc w:val="both"/>
        <w:rPr>
          <w:rFonts w:ascii="Times New Roman" w:eastAsia="Calibri" w:hAnsi="Times New Roman" w:cs="Times New Roman"/>
          <w:sz w:val="24"/>
          <w:szCs w:val="24"/>
        </w:rPr>
      </w:pPr>
      <w:bookmarkStart w:id="4" w:name="_Hlk161304761"/>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medio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texto,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fórmulas y </w:t>
      </w:r>
      <w:proofErr w:type="spellStart"/>
      <w:r w:rsidRPr="00FB799E">
        <w:rPr>
          <w:rFonts w:ascii="Times New Roman" w:eastAsia="Calibri" w:hAnsi="Times New Roman" w:cs="Times New Roman"/>
          <w:sz w:val="24"/>
          <w:szCs w:val="24"/>
        </w:rPr>
        <w:t>ecuaciones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representarse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línea. </w:t>
      </w:r>
      <w:proofErr w:type="spellStart"/>
      <w:r w:rsidRPr="00FB799E">
        <w:rPr>
          <w:rFonts w:ascii="Times New Roman" w:eastAsia="Calibri" w:hAnsi="Times New Roman" w:cs="Times New Roman"/>
          <w:sz w:val="24"/>
          <w:szCs w:val="24"/>
        </w:rPr>
        <w:t>Debe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utilizarse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espaciado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mayor</w:t>
      </w:r>
      <w:proofErr w:type="spellEnd"/>
      <w:r w:rsidRPr="00FB799E">
        <w:rPr>
          <w:rFonts w:ascii="Times New Roman" w:eastAsia="Calibri" w:hAnsi="Times New Roman" w:cs="Times New Roman"/>
          <w:sz w:val="24"/>
          <w:szCs w:val="24"/>
        </w:rPr>
        <w:t xml:space="preserve"> que contemple sus elementos (exponentes, índices y </w:t>
      </w:r>
      <w:proofErr w:type="spellStart"/>
      <w:r w:rsidRPr="00FB799E">
        <w:rPr>
          <w:rFonts w:ascii="Times New Roman" w:eastAsia="Calibri" w:hAnsi="Times New Roman" w:cs="Times New Roman"/>
          <w:sz w:val="24"/>
          <w:szCs w:val="24"/>
        </w:rPr>
        <w:t>otros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Cuando</w:t>
      </w:r>
      <w:proofErr w:type="spellEnd"/>
      <w:r w:rsidRPr="00FB799E">
        <w:rPr>
          <w:rFonts w:ascii="Times New Roman" w:eastAsia="Calibri" w:hAnsi="Times New Roman" w:cs="Times New Roman"/>
          <w:sz w:val="24"/>
          <w:szCs w:val="24"/>
        </w:rPr>
        <w:t xml:space="preserve"> se </w:t>
      </w:r>
      <w:proofErr w:type="spellStart"/>
      <w:r w:rsidRPr="00FB799E">
        <w:rPr>
          <w:rFonts w:ascii="Times New Roman" w:eastAsia="Calibri" w:hAnsi="Times New Roman" w:cs="Times New Roman"/>
          <w:sz w:val="24"/>
          <w:szCs w:val="24"/>
        </w:rPr>
        <w:t>presentan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fuera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párrafo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alinearse</w:t>
      </w:r>
      <w:proofErr w:type="spellEnd"/>
      <w:r w:rsidRPr="00FB799E">
        <w:rPr>
          <w:rFonts w:ascii="Times New Roman" w:eastAsia="Calibri" w:hAnsi="Times New Roman" w:cs="Times New Roman"/>
          <w:sz w:val="24"/>
          <w:szCs w:val="24"/>
        </w:rPr>
        <w:t xml:space="preserve"> a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izquierda</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varias</w:t>
      </w:r>
      <w:proofErr w:type="spellEnd"/>
      <w:r w:rsidRPr="00FB799E">
        <w:rPr>
          <w:rFonts w:ascii="Times New Roman" w:eastAsia="Calibri" w:hAnsi="Times New Roman" w:cs="Times New Roman"/>
          <w:sz w:val="24"/>
          <w:szCs w:val="24"/>
        </w:rPr>
        <w:t xml:space="preserve"> fórmulas o </w:t>
      </w:r>
      <w:proofErr w:type="spellStart"/>
      <w:r w:rsidRPr="00FB799E">
        <w:rPr>
          <w:rFonts w:ascii="Times New Roman" w:eastAsia="Calibri" w:hAnsi="Times New Roman" w:cs="Times New Roman"/>
          <w:sz w:val="24"/>
          <w:szCs w:val="24"/>
        </w:rPr>
        <w:t>ecuaciones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identificarse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números arábigos </w:t>
      </w:r>
      <w:proofErr w:type="spellStart"/>
      <w:r w:rsidRPr="00FB799E">
        <w:rPr>
          <w:rFonts w:ascii="Times New Roman" w:eastAsia="Calibri" w:hAnsi="Times New Roman" w:cs="Times New Roman"/>
          <w:sz w:val="24"/>
          <w:szCs w:val="24"/>
        </w:rPr>
        <w:t>secuenciales</w:t>
      </w:r>
      <w:proofErr w:type="spellEnd"/>
      <w:r w:rsidRPr="00FB799E">
        <w:rPr>
          <w:rFonts w:ascii="Times New Roman" w:eastAsia="Calibri" w:hAnsi="Times New Roman" w:cs="Times New Roman"/>
          <w:sz w:val="24"/>
          <w:szCs w:val="24"/>
        </w:rPr>
        <w:t xml:space="preserve"> a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largo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texto y entre </w:t>
      </w:r>
      <w:proofErr w:type="spellStart"/>
      <w:r w:rsidRPr="00FB799E">
        <w:rPr>
          <w:rFonts w:ascii="Times New Roman" w:eastAsia="Calibri" w:hAnsi="Times New Roman" w:cs="Times New Roman"/>
          <w:sz w:val="24"/>
          <w:szCs w:val="24"/>
        </w:rPr>
        <w:t>paréntesis</w:t>
      </w:r>
      <w:proofErr w:type="spellEnd"/>
      <w:r w:rsidRPr="00FB799E">
        <w:rPr>
          <w:rFonts w:ascii="Times New Roman" w:eastAsia="Calibri" w:hAnsi="Times New Roman" w:cs="Times New Roman"/>
          <w:sz w:val="24"/>
          <w:szCs w:val="24"/>
        </w:rPr>
        <w:t xml:space="preserve"> </w:t>
      </w:r>
      <w:proofErr w:type="gramStart"/>
      <w:r w:rsidRPr="00FB799E">
        <w:rPr>
          <w:rFonts w:ascii="Times New Roman" w:eastAsia="Calibri" w:hAnsi="Times New Roman" w:cs="Times New Roman"/>
          <w:sz w:val="24"/>
          <w:szCs w:val="24"/>
        </w:rPr>
        <w:t>( )</w:t>
      </w:r>
      <w:proofErr w:type="gram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el</w:t>
      </w:r>
      <w:proofErr w:type="spellEnd"/>
      <w:r w:rsidRPr="00FB799E">
        <w:rPr>
          <w:rFonts w:ascii="Times New Roman" w:eastAsia="Calibri" w:hAnsi="Times New Roman" w:cs="Times New Roman"/>
          <w:sz w:val="24"/>
          <w:szCs w:val="24"/>
        </w:rPr>
        <w:t xml:space="preserve"> extremo </w:t>
      </w:r>
      <w:proofErr w:type="spellStart"/>
      <w:r w:rsidRPr="00FB799E">
        <w:rPr>
          <w:rFonts w:ascii="Times New Roman" w:eastAsia="Calibri" w:hAnsi="Times New Roman" w:cs="Times New Roman"/>
          <w:sz w:val="24"/>
          <w:szCs w:val="24"/>
        </w:rPr>
        <w:t>derecho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línea. Si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ecuaciones</w:t>
      </w:r>
      <w:proofErr w:type="spellEnd"/>
      <w:r w:rsidRPr="00FB799E">
        <w:rPr>
          <w:rFonts w:ascii="Times New Roman" w:eastAsia="Calibri" w:hAnsi="Times New Roman" w:cs="Times New Roman"/>
          <w:sz w:val="24"/>
          <w:szCs w:val="24"/>
        </w:rPr>
        <w:t xml:space="preserve"> </w:t>
      </w:r>
      <w:proofErr w:type="gramStart"/>
      <w:r w:rsidRPr="00FB799E">
        <w:rPr>
          <w:rFonts w:ascii="Times New Roman" w:eastAsia="Calibri" w:hAnsi="Times New Roman" w:cs="Times New Roman"/>
          <w:sz w:val="24"/>
          <w:szCs w:val="24"/>
        </w:rPr>
        <w:t>o fórmulas</w:t>
      </w:r>
      <w:proofErr w:type="gramEnd"/>
      <w:r w:rsidRPr="00FB799E">
        <w:rPr>
          <w:rFonts w:ascii="Times New Roman" w:eastAsia="Calibri" w:hAnsi="Times New Roman" w:cs="Times New Roman"/>
          <w:sz w:val="24"/>
          <w:szCs w:val="24"/>
        </w:rPr>
        <w:t xml:space="preserve"> se </w:t>
      </w:r>
      <w:proofErr w:type="spellStart"/>
      <w:r w:rsidRPr="00FB799E">
        <w:rPr>
          <w:rFonts w:ascii="Times New Roman" w:eastAsia="Calibri" w:hAnsi="Times New Roman" w:cs="Times New Roman"/>
          <w:sz w:val="24"/>
          <w:szCs w:val="24"/>
        </w:rPr>
        <w:t>dividen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más de una línea por falta de </w:t>
      </w:r>
      <w:proofErr w:type="spellStart"/>
      <w:r w:rsidRPr="00FB799E">
        <w:rPr>
          <w:rFonts w:ascii="Times New Roman" w:eastAsia="Calibri" w:hAnsi="Times New Roman" w:cs="Times New Roman"/>
          <w:sz w:val="24"/>
          <w:szCs w:val="24"/>
        </w:rPr>
        <w:t>espacio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interrumpirse</w:t>
      </w:r>
      <w:proofErr w:type="spellEnd"/>
      <w:r w:rsidRPr="00FB799E">
        <w:rPr>
          <w:rFonts w:ascii="Times New Roman" w:eastAsia="Calibri" w:hAnsi="Times New Roman" w:cs="Times New Roman"/>
          <w:sz w:val="24"/>
          <w:szCs w:val="24"/>
        </w:rPr>
        <w:t xml:space="preserve"> antes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signo igual "=" o </w:t>
      </w:r>
      <w:proofErr w:type="spellStart"/>
      <w:r w:rsidRPr="00FB799E">
        <w:rPr>
          <w:rFonts w:ascii="Times New Roman" w:eastAsia="Calibri" w:hAnsi="Times New Roman" w:cs="Times New Roman"/>
          <w:sz w:val="24"/>
          <w:szCs w:val="24"/>
        </w:rPr>
        <w:t>después</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los</w:t>
      </w:r>
      <w:proofErr w:type="spellEnd"/>
      <w:r w:rsidRPr="00FB799E">
        <w:rPr>
          <w:rFonts w:ascii="Times New Roman" w:eastAsia="Calibri" w:hAnsi="Times New Roman" w:cs="Times New Roman"/>
          <w:sz w:val="24"/>
          <w:szCs w:val="24"/>
        </w:rPr>
        <w:t xml:space="preserve"> signos de suma y resta.</w:t>
      </w:r>
    </w:p>
    <w:p w14:paraId="4013795C" w14:textId="77777777" w:rsidR="008006FE" w:rsidRPr="00FB799E" w:rsidRDefault="008006FE" w:rsidP="008006FE">
      <w:pPr>
        <w:spacing w:after="0" w:line="360" w:lineRule="auto"/>
        <w:ind w:firstLine="709"/>
        <w:jc w:val="both"/>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Ecuación</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46239BB5" w14:textId="77777777" w:rsidR="008006FE" w:rsidRPr="00FB799E" w:rsidRDefault="008006FE" w:rsidP="008006FE">
      <w:pPr>
        <w:spacing w:after="0" w:line="360" w:lineRule="auto"/>
        <w:ind w:firstLine="709"/>
        <w:jc w:val="both"/>
        <w:rPr>
          <w:rFonts w:ascii="Times New Roman" w:eastAsia="Calibri" w:hAnsi="Times New Roman" w:cs="Times New Roman"/>
          <w:sz w:val="24"/>
          <w:szCs w:val="24"/>
        </w:rPr>
      </w:pPr>
    </w:p>
    <w:bookmarkEnd w:id="4"/>
    <w:p w14:paraId="5F194E10" w14:textId="77777777" w:rsidR="008006FE" w:rsidRPr="00FB799E" w:rsidRDefault="008006FE" w:rsidP="008006FE">
      <w:pPr>
        <w:spacing w:after="0" w:line="360" w:lineRule="auto"/>
        <w:jc w:val="both"/>
        <w:rPr>
          <w:rFonts w:ascii="Times New Roman" w:eastAsia="Calibri" w:hAnsi="Times New Roman" w:cs="Times New Roman"/>
        </w:rPr>
      </w:pPr>
      <w:r w:rsidRPr="00FB799E">
        <w:rPr>
          <w:rFonts w:ascii="Times New Roman" w:eastAsia="Calibri" w:hAnsi="Times New Roman" w:cs="Times New Roman"/>
          <w:noProof/>
        </w:rPr>
        <w:drawing>
          <wp:inline distT="0" distB="0" distL="0" distR="0" wp14:anchorId="2B429FEE" wp14:editId="35FE2ECD">
            <wp:extent cx="1219200" cy="295275"/>
            <wp:effectExtent l="0" t="0" r="0" b="9525"/>
            <wp:docPr id="8" name="Imagem 8" descr="C:\Users\maria.bruns\AppData\Local\Microsoft\Windows\Clipboard\HistoryData\{20469AFE-B88C-4954-9384-4B92A81A6EA7}\{B78FB904-061C-4BF0-BFD8-E5E31C0FD2E6}\ResourceMap\{EA93EE52-2F14-4567-97C5-9875D21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Users\maria.bruns\AppData\Local\Microsoft\Windows\Clipboard\HistoryData\{20469AFE-B88C-4954-9384-4B92A81A6EA7}\{B78FB904-061C-4BF0-BFD8-E5E31C0FD2E6}\ResourceMap\{EA93EE52-2F14-4567-97C5-9875D216C38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FB799E">
        <w:rPr>
          <w:rFonts w:ascii="Times New Roman" w:eastAsia="Calibri" w:hAnsi="Times New Roman" w:cs="Times New Roman"/>
          <w:sz w:val="24"/>
          <w:szCs w:val="24"/>
          <w:lang w:val="en-US"/>
        </w:rPr>
        <w:t>               (1)</w:t>
      </w:r>
    </w:p>
    <w:p w14:paraId="68D49773" w14:textId="77777777" w:rsidR="008006FE" w:rsidRPr="00FB799E" w:rsidRDefault="008006FE" w:rsidP="008006FE">
      <w:pPr>
        <w:spacing w:after="0" w:line="240" w:lineRule="auto"/>
        <w:rPr>
          <w:rFonts w:ascii="Times New Roman" w:eastAsia="Calibri" w:hAnsi="Times New Roman" w:cs="Times New Roman"/>
        </w:rPr>
      </w:pPr>
      <w:r w:rsidRPr="00FB799E">
        <w:rPr>
          <w:rFonts w:ascii="Times New Roman" w:eastAsia="Calibri" w:hAnsi="Times New Roman" w:cs="Times New Roman"/>
          <w:sz w:val="24"/>
          <w:szCs w:val="24"/>
          <w:lang w:val="en-US"/>
        </w:rPr>
        <w:t> </w:t>
      </w:r>
    </w:p>
    <w:p w14:paraId="3EC2F63D" w14:textId="77777777" w:rsidR="008006FE" w:rsidRPr="00FB799E" w:rsidRDefault="008006FE" w:rsidP="008006FE">
      <w:pPr>
        <w:spacing w:after="0" w:line="360" w:lineRule="auto"/>
        <w:rPr>
          <w:rFonts w:ascii="Times New Roman" w:eastAsia="Calibri" w:hAnsi="Times New Roman" w:cs="Times New Roman"/>
        </w:rPr>
      </w:pPr>
      <w:proofErr w:type="spellStart"/>
      <w:r w:rsidRPr="00FB799E">
        <w:rPr>
          <w:rFonts w:ascii="Times New Roman" w:eastAsia="Calibri" w:hAnsi="Times New Roman" w:cs="Times New Roman"/>
          <w:sz w:val="20"/>
          <w:szCs w:val="20"/>
          <w:lang w:val="en-US"/>
        </w:rPr>
        <w:t>dónde</w:t>
      </w:r>
      <w:proofErr w:type="spellEnd"/>
      <w:r w:rsidRPr="00FB799E">
        <w:rPr>
          <w:rFonts w:ascii="Times New Roman" w:eastAsia="Calibri" w:hAnsi="Times New Roman" w:cs="Times New Roman"/>
          <w:sz w:val="20"/>
          <w:szCs w:val="20"/>
          <w:lang w:val="en-US"/>
        </w:rPr>
        <w:t>:</w:t>
      </w:r>
    </w:p>
    <w:p w14:paraId="586D455F" w14:textId="77777777" w:rsidR="008006FE" w:rsidRPr="00FB799E" w:rsidRDefault="008006FE" w:rsidP="008006FE">
      <w:pPr>
        <w:spacing w:after="0" w:line="360" w:lineRule="auto"/>
        <w:rPr>
          <w:rFonts w:ascii="Times New Roman" w:eastAsia="Calibri" w:hAnsi="Times New Roman" w:cs="Times New Roman"/>
        </w:rPr>
      </w:pPr>
      <w:r w:rsidRPr="00FB799E">
        <w:rPr>
          <w:rFonts w:ascii="Times New Roman" w:eastAsia="Calibri" w:hAnsi="Times New Roman" w:cs="Times New Roman"/>
          <w:sz w:val="20"/>
          <w:szCs w:val="20"/>
          <w:lang w:val="en-US"/>
        </w:rPr>
        <w:t> </w:t>
      </w:r>
    </w:p>
    <w:p w14:paraId="730B24BA" w14:textId="77777777" w:rsidR="008006FE" w:rsidRPr="00FB799E" w:rsidRDefault="008006FE" w:rsidP="008006FE">
      <w:pPr>
        <w:spacing w:after="0" w:line="360" w:lineRule="auto"/>
        <w:ind w:firstLine="708"/>
        <w:rPr>
          <w:rFonts w:ascii="Times New Roman" w:eastAsia="Calibri" w:hAnsi="Times New Roman" w:cs="Times New Roman"/>
        </w:rPr>
      </w:pPr>
      <w:r w:rsidRPr="00FB799E">
        <w:rPr>
          <w:rFonts w:ascii="Times New Roman" w:eastAsia="Calibri" w:hAnsi="Times New Roman" w:cs="Times New Roman"/>
          <w:sz w:val="20"/>
          <w:szCs w:val="20"/>
          <w:lang w:val="en-US"/>
        </w:rPr>
        <w:t xml:space="preserve">d(AB)= </w:t>
      </w:r>
      <w:proofErr w:type="spellStart"/>
      <w:r w:rsidRPr="00FB799E">
        <w:rPr>
          <w:rFonts w:ascii="Times New Roman" w:eastAsia="Calibri" w:hAnsi="Times New Roman" w:cs="Times New Roman"/>
          <w:sz w:val="20"/>
          <w:szCs w:val="20"/>
          <w:lang w:val="en-US"/>
        </w:rPr>
        <w:t>pendiente</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expresada</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en</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porcentaje</w:t>
      </w:r>
      <w:proofErr w:type="spellEnd"/>
    </w:p>
    <w:p w14:paraId="0D8CDDE6" w14:textId="77777777" w:rsidR="008006FE" w:rsidRPr="00FB799E" w:rsidRDefault="008006FE" w:rsidP="008006FE">
      <w:pPr>
        <w:spacing w:after="0" w:line="360" w:lineRule="auto"/>
        <w:ind w:firstLine="708"/>
        <w:rPr>
          <w:rFonts w:ascii="Times New Roman" w:eastAsia="Calibri" w:hAnsi="Times New Roman" w:cs="Times New Roman"/>
        </w:rPr>
      </w:pPr>
      <w:proofErr w:type="spellStart"/>
      <w:r w:rsidRPr="00FB799E">
        <w:rPr>
          <w:rFonts w:ascii="Times New Roman" w:eastAsia="Calibri" w:hAnsi="Times New Roman" w:cs="Times New Roman"/>
          <w:sz w:val="20"/>
          <w:szCs w:val="20"/>
          <w:lang w:val="en-US"/>
        </w:rPr>
        <w:t>dV</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distancia</w:t>
      </w:r>
      <w:proofErr w:type="spellEnd"/>
      <w:r w:rsidRPr="00FB799E">
        <w:rPr>
          <w:rFonts w:ascii="Times New Roman" w:eastAsia="Calibri" w:hAnsi="Times New Roman" w:cs="Times New Roman"/>
          <w:sz w:val="20"/>
          <w:szCs w:val="20"/>
          <w:lang w:val="en-US"/>
        </w:rPr>
        <w:t xml:space="preserve"> vertical (</w:t>
      </w:r>
      <w:proofErr w:type="spellStart"/>
      <w:r w:rsidRPr="00FB799E">
        <w:rPr>
          <w:rFonts w:ascii="Times New Roman" w:eastAsia="Calibri" w:hAnsi="Times New Roman" w:cs="Times New Roman"/>
          <w:sz w:val="20"/>
          <w:szCs w:val="20"/>
          <w:lang w:val="en-US"/>
        </w:rPr>
        <w:t>equidistancia</w:t>
      </w:r>
      <w:proofErr w:type="spellEnd"/>
      <w:r w:rsidRPr="00FB799E">
        <w:rPr>
          <w:rFonts w:ascii="Times New Roman" w:eastAsia="Calibri" w:hAnsi="Times New Roman" w:cs="Times New Roman"/>
          <w:sz w:val="20"/>
          <w:szCs w:val="20"/>
          <w:lang w:val="en-US"/>
        </w:rPr>
        <w:t>)</w:t>
      </w:r>
    </w:p>
    <w:p w14:paraId="70296A70" w14:textId="77777777" w:rsidR="008006FE" w:rsidRPr="00FB799E" w:rsidRDefault="008006FE" w:rsidP="008006FE">
      <w:pPr>
        <w:spacing w:after="0" w:line="360" w:lineRule="auto"/>
        <w:ind w:firstLine="708"/>
        <w:rPr>
          <w:rFonts w:ascii="Times New Roman" w:eastAsia="Calibri" w:hAnsi="Times New Roman" w:cs="Times New Roman"/>
        </w:rPr>
      </w:pPr>
      <w:proofErr w:type="spellStart"/>
      <w:r w:rsidRPr="00FB799E">
        <w:rPr>
          <w:rFonts w:ascii="Times New Roman" w:eastAsia="Calibri" w:hAnsi="Times New Roman" w:cs="Times New Roman"/>
          <w:sz w:val="20"/>
          <w:szCs w:val="20"/>
          <w:lang w:val="en-US"/>
        </w:rPr>
        <w:t>dH</w:t>
      </w:r>
      <w:proofErr w:type="spellEnd"/>
      <w:r w:rsidRPr="00FB799E">
        <w:rPr>
          <w:rFonts w:ascii="Times New Roman" w:eastAsia="Calibri" w:hAnsi="Times New Roman" w:cs="Times New Roman"/>
          <w:sz w:val="20"/>
          <w:szCs w:val="20"/>
          <w:lang w:val="en-US"/>
        </w:rPr>
        <w:t xml:space="preserve"> = </w:t>
      </w:r>
      <w:proofErr w:type="spellStart"/>
      <w:r w:rsidRPr="00FB799E">
        <w:rPr>
          <w:rFonts w:ascii="Times New Roman" w:eastAsia="Calibri" w:hAnsi="Times New Roman" w:cs="Times New Roman"/>
          <w:sz w:val="20"/>
          <w:szCs w:val="20"/>
          <w:lang w:val="en-US"/>
        </w:rPr>
        <w:t>distancia</w:t>
      </w:r>
      <w:proofErr w:type="spellEnd"/>
      <w:r w:rsidRPr="00FB799E">
        <w:rPr>
          <w:rFonts w:ascii="Times New Roman" w:eastAsia="Calibri" w:hAnsi="Times New Roman" w:cs="Times New Roman"/>
          <w:sz w:val="20"/>
          <w:szCs w:val="20"/>
          <w:lang w:val="en-US"/>
        </w:rPr>
        <w:t xml:space="preserve"> horizontal</w:t>
      </w:r>
    </w:p>
    <w:p w14:paraId="7FE53921" w14:textId="77777777" w:rsidR="008006FE" w:rsidRPr="00FB799E" w:rsidRDefault="008006FE" w:rsidP="00FA3031">
      <w:pPr>
        <w:spacing w:after="0" w:line="360" w:lineRule="auto"/>
        <w:rPr>
          <w:rFonts w:ascii="Times New Roman" w:eastAsia="Calibri" w:hAnsi="Times New Roman" w:cs="Times New Roman"/>
        </w:rPr>
      </w:pPr>
      <w:r w:rsidRPr="00FB799E">
        <w:rPr>
          <w:rFonts w:ascii="Times New Roman" w:eastAsia="Calibri" w:hAnsi="Times New Roman" w:cs="Times New Roman"/>
          <w:sz w:val="24"/>
          <w:szCs w:val="24"/>
          <w:lang w:val="en-US"/>
        </w:rPr>
        <w:t> </w:t>
      </w:r>
    </w:p>
    <w:p w14:paraId="17CD9D4E" w14:textId="77777777" w:rsidR="008006FE" w:rsidRPr="00FB799E" w:rsidRDefault="008006FE" w:rsidP="00FA3031">
      <w:pPr>
        <w:spacing w:after="0" w:line="360" w:lineRule="auto"/>
        <w:ind w:firstLine="708"/>
        <w:rPr>
          <w:rFonts w:ascii="Times New Roman" w:eastAsia="Calibri" w:hAnsi="Times New Roman" w:cs="Times New Roman"/>
        </w:rPr>
      </w:pPr>
      <w:proofErr w:type="spellStart"/>
      <w:r w:rsidRPr="00FB799E">
        <w:rPr>
          <w:rFonts w:ascii="Times New Roman" w:eastAsia="Calibri" w:hAnsi="Times New Roman" w:cs="Times New Roman"/>
          <w:sz w:val="24"/>
          <w:szCs w:val="24"/>
          <w:lang w:val="en-US"/>
        </w:rPr>
        <w:t>Fórmulas</w:t>
      </w:r>
      <w:proofErr w:type="spellEnd"/>
      <w:r w:rsidRPr="00FB799E">
        <w:rPr>
          <w:rFonts w:ascii="Times New Roman" w:eastAsia="Calibri" w:hAnsi="Times New Roman" w:cs="Times New Roman"/>
          <w:sz w:val="24"/>
          <w:szCs w:val="24"/>
          <w:lang w:val="en-US"/>
        </w:rPr>
        <w:t xml:space="preserve"> de </w:t>
      </w:r>
      <w:proofErr w:type="spellStart"/>
      <w:r w:rsidRPr="00FB799E">
        <w:rPr>
          <w:rFonts w:ascii="Times New Roman" w:eastAsia="Calibri" w:hAnsi="Times New Roman" w:cs="Times New Roman"/>
          <w:sz w:val="24"/>
          <w:szCs w:val="24"/>
          <w:lang w:val="en-US"/>
        </w:rPr>
        <w:t>ejemplo</w:t>
      </w:r>
      <w:proofErr w:type="spellEnd"/>
      <w:r w:rsidRPr="00FB799E">
        <w:rPr>
          <w:rFonts w:ascii="Times New Roman" w:eastAsia="Calibri" w:hAnsi="Times New Roman" w:cs="Times New Roman"/>
          <w:sz w:val="24"/>
          <w:szCs w:val="24"/>
          <w:lang w:val="en-US"/>
        </w:rPr>
        <w:t>:</w:t>
      </w:r>
    </w:p>
    <w:p w14:paraId="4618659E" w14:textId="77777777" w:rsidR="008006FE" w:rsidRPr="00FB799E" w:rsidRDefault="008006FE" w:rsidP="00FA3031">
      <w:pPr>
        <w:spacing w:after="0" w:line="360" w:lineRule="auto"/>
        <w:rPr>
          <w:rFonts w:ascii="Times New Roman" w:eastAsia="Calibri" w:hAnsi="Times New Roman" w:cs="Times New Roman"/>
        </w:rPr>
      </w:pPr>
      <w:r w:rsidRPr="00FB799E">
        <w:rPr>
          <w:rFonts w:ascii="Times New Roman" w:eastAsia="Calibri" w:hAnsi="Times New Roman" w:cs="Times New Roman"/>
          <w:sz w:val="24"/>
          <w:szCs w:val="24"/>
          <w:lang w:val="en-US"/>
        </w:rPr>
        <w:t> </w:t>
      </w:r>
    </w:p>
    <w:p w14:paraId="30FF45A7" w14:textId="77777777" w:rsidR="008006FE" w:rsidRPr="00FB799E" w:rsidRDefault="008006FE" w:rsidP="008006FE">
      <w:pPr>
        <w:spacing w:after="0" w:line="360" w:lineRule="auto"/>
        <w:rPr>
          <w:rFonts w:ascii="Times New Roman" w:eastAsia="Calibri" w:hAnsi="Times New Roman" w:cs="Times New Roman"/>
        </w:rPr>
      </w:pPr>
      <w:r w:rsidRPr="00FB799E">
        <w:rPr>
          <w:rFonts w:ascii="Times New Roman" w:eastAsia="Calibri" w:hAnsi="Times New Roman" w:cs="Times New Roman"/>
          <w:noProof/>
        </w:rPr>
        <w:drawing>
          <wp:inline distT="0" distB="0" distL="0" distR="0" wp14:anchorId="735630EE" wp14:editId="4CA01F15">
            <wp:extent cx="942975" cy="619125"/>
            <wp:effectExtent l="0" t="0" r="9525" b="9525"/>
            <wp:docPr id="4" name="Imagem 4" descr="C:\Users\maria.bruns\AppData\Local\Microsoft\Windows\Clipboard\HistoryData\{20469AFE-B88C-4954-9384-4B92A81A6EA7}\{B78FB904-061C-4BF0-BFD8-E5E31C0FD2E6}\ResourceMap\{C32C51C8-45D8-49C1-86D2-1BB5FABC1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C:\Users\maria.bruns\AppData\Local\Microsoft\Windows\Clipboard\HistoryData\{20469AFE-B88C-4954-9384-4B92A81A6EA7}\{B78FB904-061C-4BF0-BFD8-E5E31C0FD2E6}\ResourceMap\{C32C51C8-45D8-49C1-86D2-1BB5FABC1BC9}"/>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FB799E">
        <w:rPr>
          <w:rFonts w:ascii="Times New Roman" w:eastAsia="Calibri" w:hAnsi="Times New Roman" w:cs="Times New Roman"/>
          <w:sz w:val="24"/>
          <w:szCs w:val="24"/>
          <w:lang w:val="en-US"/>
        </w:rPr>
        <w:t>                       (2)</w:t>
      </w:r>
    </w:p>
    <w:p w14:paraId="4C1FD6AF" w14:textId="77777777" w:rsidR="008006FE" w:rsidRPr="00FB799E" w:rsidRDefault="008006FE" w:rsidP="008006FE">
      <w:pPr>
        <w:widowControl w:val="0"/>
        <w:suppressAutoHyphens w:val="0"/>
        <w:autoSpaceDE w:val="0"/>
        <w:autoSpaceDN w:val="0"/>
        <w:spacing w:after="0" w:line="360" w:lineRule="auto"/>
        <w:rPr>
          <w:rFonts w:ascii="Times New Roman" w:eastAsia="Arial MT" w:hAnsi="Times New Roman" w:cs="Times New Roman"/>
          <w:sz w:val="24"/>
          <w:szCs w:val="24"/>
          <w:lang w:val="pt-PT"/>
        </w:rPr>
      </w:pPr>
    </w:p>
    <w:p w14:paraId="7C7BC832" w14:textId="77777777" w:rsidR="008006FE" w:rsidRPr="00FB799E" w:rsidRDefault="008006FE" w:rsidP="008006FE">
      <w:pPr>
        <w:widowControl w:val="0"/>
        <w:suppressAutoHyphens w:val="0"/>
        <w:autoSpaceDE w:val="0"/>
        <w:autoSpaceDN w:val="0"/>
        <w:spacing w:after="0" w:line="360" w:lineRule="auto"/>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 xml:space="preserve">3.2 </w:t>
      </w:r>
      <w:r w:rsidRPr="00FB799E">
        <w:rPr>
          <w:rFonts w:ascii="Times New Roman" w:eastAsia="Arial MT" w:hAnsi="Times New Roman" w:cs="Times New Roman"/>
          <w:caps/>
          <w:sz w:val="24"/>
          <w:szCs w:val="24"/>
          <w:lang w:val="pt-PT"/>
        </w:rPr>
        <w:t>Marcadores</w:t>
      </w:r>
    </w:p>
    <w:p w14:paraId="33BC1116" w14:textId="77777777" w:rsidR="008006FE" w:rsidRPr="00FB799E" w:rsidRDefault="008006FE" w:rsidP="008006FE">
      <w:pPr>
        <w:widowControl w:val="0"/>
        <w:suppressAutoHyphens w:val="0"/>
        <w:autoSpaceDE w:val="0"/>
        <w:autoSpaceDN w:val="0"/>
        <w:spacing w:after="0" w:line="360" w:lineRule="auto"/>
        <w:ind w:firstLine="709"/>
        <w:jc w:val="center"/>
        <w:rPr>
          <w:rFonts w:ascii="Times New Roman" w:eastAsia="Arial MT" w:hAnsi="Times New Roman" w:cs="Times New Roman"/>
          <w:b/>
          <w:sz w:val="24"/>
          <w:szCs w:val="24"/>
          <w:lang w:val="pt-PT"/>
        </w:rPr>
      </w:pPr>
    </w:p>
    <w:p w14:paraId="50E85A9F"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Los marcadores son divisiones enumerativas que se refieren a un período del párrafo. Se observa la siguiente configuración:</w:t>
      </w:r>
    </w:p>
    <w:p w14:paraId="7CE97999"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a) el texto antes del primer marcador termina con dos puntos;</w:t>
      </w:r>
    </w:p>
    <w:p w14:paraId="23EADBBE"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b) comenzar con sangría de párrafo y estar escritos con interlineado normal;</w:t>
      </w:r>
    </w:p>
    <w:p w14:paraId="03FCD6ED"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c) se enumeran con letras minúsculas ordenadas alfabéticamente, seguidas de un signo de cierre entre paréntesis. Si la cantidad de marcador excede el número de letras del alfabeto, use letras duplicadas: aa), ab), ac), etc.;</w:t>
      </w:r>
    </w:p>
    <w:p w14:paraId="15CDFFD7"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d) el texto del marcador comienza con letra minúscula, excepto en el caso de comenzar con nombres propios, y termina con punto y coma, excepto la última, que termina con punto.</w:t>
      </w:r>
    </w:p>
    <w:p w14:paraId="20613D08" w14:textId="77777777" w:rsidR="00FA3031" w:rsidRDefault="00FA3031" w:rsidP="008006FE">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pt-PT"/>
        </w:rPr>
      </w:pPr>
    </w:p>
    <w:p w14:paraId="1ADCA85C" w14:textId="0331965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pt-PT"/>
        </w:rPr>
      </w:pPr>
      <w:r w:rsidRPr="00FB799E">
        <w:rPr>
          <w:rFonts w:ascii="Times New Roman" w:eastAsia="Arial MT" w:hAnsi="Times New Roman" w:cs="Times New Roman"/>
          <w:b/>
          <w:sz w:val="24"/>
          <w:szCs w:val="24"/>
          <w:lang w:val="pt-PT"/>
        </w:rPr>
        <w:t>Como en el siguiente ejemplo:</w:t>
      </w:r>
    </w:p>
    <w:p w14:paraId="1E338F51"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a) los espacios entre marcadores son de 0,75 sangrías izquierdas por 0,5 de desplazamiento;</w:t>
      </w:r>
    </w:p>
    <w:p w14:paraId="3B0DCB40"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b) los espacios entre marcadores son de 0,75 sangrías izquierdas por 0,5 de desplazamiento;</w:t>
      </w:r>
    </w:p>
    <w:p w14:paraId="1B3B3244"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Malgun Gothic" w:hAnsi="Times New Roman" w:cs="Times New Roman"/>
          <w:b/>
          <w:sz w:val="24"/>
          <w:szCs w:val="24"/>
          <w:lang w:val="pt-PT" w:eastAsia="pt-BR"/>
        </w:rPr>
      </w:pPr>
      <w:r w:rsidRPr="00FB799E">
        <w:rPr>
          <w:rFonts w:ascii="Times New Roman" w:eastAsia="Arial MT" w:hAnsi="Times New Roman" w:cs="Times New Roman"/>
          <w:sz w:val="24"/>
          <w:szCs w:val="24"/>
          <w:lang w:val="pt-PT"/>
        </w:rPr>
        <w:t>c) los espacios entre marcadores son de 0,75 sangrías izquierdas por 0,5 de desplazamiento.</w:t>
      </w:r>
    </w:p>
    <w:p w14:paraId="49041047"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240" w:lineRule="auto"/>
        <w:contextualSpacing/>
        <w:jc w:val="center"/>
        <w:rPr>
          <w:rFonts w:ascii="Times New Roman" w:eastAsia="Arial MT" w:hAnsi="Times New Roman" w:cs="Times New Roman"/>
          <w:b/>
          <w:sz w:val="24"/>
        </w:rPr>
      </w:pPr>
    </w:p>
    <w:p w14:paraId="3BF148C3" w14:textId="77777777" w:rsidR="008006FE" w:rsidRPr="00FB799E" w:rsidRDefault="008006FE" w:rsidP="008006FE">
      <w:pPr>
        <w:spacing w:after="0" w:line="360" w:lineRule="auto"/>
        <w:jc w:val="both"/>
        <w:rPr>
          <w:rFonts w:ascii="Times New Roman" w:eastAsia="Malgun Gothic" w:hAnsi="Times New Roman" w:cs="Times New Roman"/>
          <w:b/>
          <w:sz w:val="24"/>
          <w:szCs w:val="24"/>
          <w:lang w:eastAsia="pt-BR"/>
        </w:rPr>
      </w:pPr>
      <w:r w:rsidRPr="00FB799E">
        <w:rPr>
          <w:rFonts w:ascii="Times New Roman" w:eastAsia="Malgun Gothic" w:hAnsi="Times New Roman" w:cs="Times New Roman"/>
          <w:b/>
          <w:sz w:val="24"/>
          <w:szCs w:val="24"/>
          <w:lang w:eastAsia="pt-BR"/>
        </w:rPr>
        <w:t>4 RESULTADOS Y DISCUSIONES</w:t>
      </w:r>
    </w:p>
    <w:p w14:paraId="328139EE" w14:textId="77777777" w:rsidR="008006FE" w:rsidRPr="00FB799E" w:rsidRDefault="008006FE" w:rsidP="008006FE">
      <w:pPr>
        <w:spacing w:after="0" w:line="360" w:lineRule="auto"/>
        <w:jc w:val="both"/>
        <w:rPr>
          <w:rFonts w:ascii="Times New Roman" w:eastAsia="Malgun Gothic" w:hAnsi="Times New Roman" w:cs="Times New Roman"/>
          <w:sz w:val="24"/>
          <w:szCs w:val="24"/>
          <w:lang w:eastAsia="pt-BR"/>
        </w:rPr>
      </w:pPr>
    </w:p>
    <w:p w14:paraId="2298382E"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r w:rsidRPr="00FB799E">
        <w:rPr>
          <w:rFonts w:ascii="Times New Roman" w:eastAsia="Malgun Gothic" w:hAnsi="Times New Roman" w:cs="Times New Roman"/>
          <w:sz w:val="24"/>
          <w:szCs w:val="24"/>
          <w:lang w:eastAsia="pt-BR"/>
        </w:rPr>
        <w:t xml:space="preserve">Los resultados y </w:t>
      </w:r>
      <w:proofErr w:type="spellStart"/>
      <w:r w:rsidRPr="00FB799E">
        <w:rPr>
          <w:rFonts w:ascii="Times New Roman" w:eastAsia="Malgun Gothic" w:hAnsi="Times New Roman" w:cs="Times New Roman"/>
          <w:sz w:val="24"/>
          <w:szCs w:val="24"/>
          <w:lang w:eastAsia="pt-BR"/>
        </w:rPr>
        <w:t>discusiones</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un</w:t>
      </w:r>
      <w:proofErr w:type="spellEnd"/>
      <w:r w:rsidRPr="00FB799E">
        <w:rPr>
          <w:rFonts w:ascii="Times New Roman" w:eastAsia="Malgun Gothic" w:hAnsi="Times New Roman" w:cs="Times New Roman"/>
          <w:sz w:val="24"/>
          <w:szCs w:val="24"/>
          <w:lang w:eastAsia="pt-BR"/>
        </w:rPr>
        <w:t xml:space="preserve"> artículo </w:t>
      </w:r>
      <w:proofErr w:type="spellStart"/>
      <w:r w:rsidRPr="00FB799E">
        <w:rPr>
          <w:rFonts w:ascii="Times New Roman" w:eastAsia="Malgun Gothic" w:hAnsi="Times New Roman" w:cs="Times New Roman"/>
          <w:sz w:val="24"/>
          <w:szCs w:val="24"/>
          <w:lang w:eastAsia="pt-BR"/>
        </w:rPr>
        <w:t>deben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presentarse</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manera</w:t>
      </w:r>
      <w:proofErr w:type="spellEnd"/>
      <w:r w:rsidRPr="00FB799E">
        <w:rPr>
          <w:rFonts w:ascii="Times New Roman" w:eastAsia="Malgun Gothic" w:hAnsi="Times New Roman" w:cs="Times New Roman"/>
          <w:sz w:val="24"/>
          <w:szCs w:val="24"/>
          <w:lang w:eastAsia="pt-BR"/>
        </w:rPr>
        <w:t xml:space="preserve"> clara y organizada, </w:t>
      </w:r>
      <w:proofErr w:type="spellStart"/>
      <w:r w:rsidRPr="00FB799E">
        <w:rPr>
          <w:rFonts w:ascii="Times New Roman" w:eastAsia="Malgun Gothic" w:hAnsi="Times New Roman" w:cs="Times New Roman"/>
          <w:sz w:val="24"/>
          <w:szCs w:val="24"/>
          <w:lang w:eastAsia="pt-BR"/>
        </w:rPr>
        <w:t>en</w:t>
      </w:r>
      <w:proofErr w:type="spellEnd"/>
      <w:r w:rsidRPr="00FB799E">
        <w:rPr>
          <w:rFonts w:ascii="Times New Roman" w:eastAsia="Malgun Gothic" w:hAnsi="Times New Roman" w:cs="Times New Roman"/>
          <w:sz w:val="24"/>
          <w:szCs w:val="24"/>
          <w:lang w:eastAsia="pt-BR"/>
        </w:rPr>
        <w:t xml:space="preserve"> base a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datos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recolectados</w:t>
      </w:r>
      <w:proofErr w:type="spellEnd"/>
      <w:r w:rsidRPr="00FB799E">
        <w:rPr>
          <w:rFonts w:ascii="Times New Roman" w:eastAsia="Malgun Gothic" w:hAnsi="Times New Roman" w:cs="Times New Roman"/>
          <w:sz w:val="24"/>
          <w:szCs w:val="24"/>
          <w:lang w:eastAsia="pt-BR"/>
        </w:rPr>
        <w:t xml:space="preserve"> y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análisis</w:t>
      </w:r>
      <w:proofErr w:type="spellEnd"/>
      <w:r w:rsidRPr="00FB799E">
        <w:rPr>
          <w:rFonts w:ascii="Times New Roman" w:eastAsia="Malgun Gothic" w:hAnsi="Times New Roman" w:cs="Times New Roman"/>
          <w:sz w:val="24"/>
          <w:szCs w:val="24"/>
          <w:lang w:eastAsia="pt-BR"/>
        </w:rPr>
        <w:t xml:space="preserve"> realizados durante </w:t>
      </w:r>
      <w:proofErr w:type="spellStart"/>
      <w:r w:rsidRPr="00FB799E">
        <w:rPr>
          <w:rFonts w:ascii="Times New Roman" w:eastAsia="Malgun Gothic" w:hAnsi="Times New Roman" w:cs="Times New Roman"/>
          <w:sz w:val="24"/>
          <w:szCs w:val="24"/>
          <w:lang w:eastAsia="pt-BR"/>
        </w:rPr>
        <w:t>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Inicialmente,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resultados </w:t>
      </w:r>
      <w:proofErr w:type="spellStart"/>
      <w:r w:rsidRPr="00FB799E">
        <w:rPr>
          <w:rFonts w:ascii="Times New Roman" w:eastAsia="Malgun Gothic" w:hAnsi="Times New Roman" w:cs="Times New Roman"/>
          <w:sz w:val="24"/>
          <w:szCs w:val="24"/>
          <w:lang w:eastAsia="pt-BR"/>
        </w:rPr>
        <w:t>deben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presentarse</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manera</w:t>
      </w:r>
      <w:proofErr w:type="spellEnd"/>
      <w:r w:rsidRPr="00FB799E">
        <w:rPr>
          <w:rFonts w:ascii="Times New Roman" w:eastAsia="Malgun Gothic" w:hAnsi="Times New Roman" w:cs="Times New Roman"/>
          <w:sz w:val="24"/>
          <w:szCs w:val="24"/>
          <w:lang w:eastAsia="pt-BR"/>
        </w:rPr>
        <w:t xml:space="preserve"> objetiva y concisa, utilizando tablas, gráficos y estadísticas, si corresponde, para </w:t>
      </w:r>
      <w:proofErr w:type="spellStart"/>
      <w:r w:rsidRPr="00FB799E">
        <w:rPr>
          <w:rFonts w:ascii="Times New Roman" w:eastAsia="Malgun Gothic" w:hAnsi="Times New Roman" w:cs="Times New Roman"/>
          <w:sz w:val="24"/>
          <w:szCs w:val="24"/>
          <w:lang w:eastAsia="pt-BR"/>
        </w:rPr>
        <w:t>resaltar</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principales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hallazgos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Luego</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sección</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discusión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resultados se </w:t>
      </w:r>
      <w:proofErr w:type="spellStart"/>
      <w:r w:rsidRPr="00FB799E">
        <w:rPr>
          <w:rFonts w:ascii="Times New Roman" w:eastAsia="Malgun Gothic" w:hAnsi="Times New Roman" w:cs="Times New Roman"/>
          <w:sz w:val="24"/>
          <w:szCs w:val="24"/>
          <w:lang w:eastAsia="pt-BR"/>
        </w:rPr>
        <w:t>interpretan</w:t>
      </w:r>
      <w:proofErr w:type="spellEnd"/>
      <w:r w:rsidRPr="00FB799E">
        <w:rPr>
          <w:rFonts w:ascii="Times New Roman" w:eastAsia="Malgun Gothic" w:hAnsi="Times New Roman" w:cs="Times New Roman"/>
          <w:sz w:val="24"/>
          <w:szCs w:val="24"/>
          <w:lang w:eastAsia="pt-BR"/>
        </w:rPr>
        <w:t xml:space="preserve"> a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luz de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literatura existente, destacando similitudes, diferencias e </w:t>
      </w:r>
      <w:proofErr w:type="spellStart"/>
      <w:r w:rsidRPr="00FB799E">
        <w:rPr>
          <w:rFonts w:ascii="Times New Roman" w:eastAsia="Malgun Gothic" w:hAnsi="Times New Roman" w:cs="Times New Roman"/>
          <w:sz w:val="24"/>
          <w:szCs w:val="24"/>
          <w:lang w:eastAsia="pt-BR"/>
        </w:rPr>
        <w:t>implicaciones</w:t>
      </w:r>
      <w:proofErr w:type="spellEnd"/>
      <w:r w:rsidRPr="00FB799E">
        <w:rPr>
          <w:rFonts w:ascii="Times New Roman" w:eastAsia="Malgun Gothic" w:hAnsi="Times New Roman" w:cs="Times New Roman"/>
          <w:sz w:val="24"/>
          <w:szCs w:val="24"/>
          <w:lang w:eastAsia="pt-BR"/>
        </w:rPr>
        <w:t xml:space="preserve"> para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teoría</w:t>
      </w:r>
      <w:proofErr w:type="spellEnd"/>
      <w:r w:rsidRPr="00FB799E">
        <w:rPr>
          <w:rFonts w:ascii="Times New Roman" w:eastAsia="Malgun Gothic" w:hAnsi="Times New Roman" w:cs="Times New Roman"/>
          <w:sz w:val="24"/>
          <w:szCs w:val="24"/>
          <w:lang w:eastAsia="pt-BR"/>
        </w:rPr>
        <w:t xml:space="preserve"> y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práctica</w:t>
      </w:r>
      <w:proofErr w:type="spellEnd"/>
      <w:r w:rsidRPr="00FB799E">
        <w:rPr>
          <w:rFonts w:ascii="Times New Roman" w:eastAsia="Malgun Gothic" w:hAnsi="Times New Roman" w:cs="Times New Roman"/>
          <w:sz w:val="24"/>
          <w:szCs w:val="24"/>
          <w:lang w:eastAsia="pt-BR"/>
        </w:rPr>
        <w:t>.</w:t>
      </w:r>
    </w:p>
    <w:p w14:paraId="44AFF296"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proofErr w:type="spellStart"/>
      <w:r w:rsidRPr="00FB799E">
        <w:rPr>
          <w:rFonts w:ascii="Times New Roman" w:eastAsia="Malgun Gothic" w:hAnsi="Times New Roman" w:cs="Times New Roman"/>
          <w:sz w:val="24"/>
          <w:szCs w:val="24"/>
          <w:lang w:eastAsia="pt-BR"/>
        </w:rPr>
        <w:t>Además</w:t>
      </w:r>
      <w:proofErr w:type="spellEnd"/>
      <w:r w:rsidRPr="00FB799E">
        <w:rPr>
          <w:rFonts w:ascii="Times New Roman" w:eastAsia="Malgun Gothic" w:hAnsi="Times New Roman" w:cs="Times New Roman"/>
          <w:sz w:val="24"/>
          <w:szCs w:val="24"/>
          <w:lang w:eastAsia="pt-BR"/>
        </w:rPr>
        <w:t xml:space="preserve">, se </w:t>
      </w:r>
      <w:proofErr w:type="spellStart"/>
      <w:r w:rsidRPr="00FB799E">
        <w:rPr>
          <w:rFonts w:ascii="Times New Roman" w:eastAsia="Malgun Gothic" w:hAnsi="Times New Roman" w:cs="Times New Roman"/>
          <w:sz w:val="24"/>
          <w:szCs w:val="24"/>
          <w:lang w:eastAsia="pt-BR"/>
        </w:rPr>
        <w:t>discuten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las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limitaciones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y </w:t>
      </w:r>
      <w:proofErr w:type="spellStart"/>
      <w:r w:rsidRPr="00FB799E">
        <w:rPr>
          <w:rFonts w:ascii="Times New Roman" w:eastAsia="Malgun Gothic" w:hAnsi="Times New Roman" w:cs="Times New Roman"/>
          <w:sz w:val="24"/>
          <w:szCs w:val="24"/>
          <w:lang w:eastAsia="pt-BR"/>
        </w:rPr>
        <w:t>las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posibles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direcciones</w:t>
      </w:r>
      <w:proofErr w:type="spellEnd"/>
      <w:r w:rsidRPr="00FB799E">
        <w:rPr>
          <w:rFonts w:ascii="Times New Roman" w:eastAsia="Malgun Gothic" w:hAnsi="Times New Roman" w:cs="Times New Roman"/>
          <w:sz w:val="24"/>
          <w:szCs w:val="24"/>
          <w:lang w:eastAsia="pt-BR"/>
        </w:rPr>
        <w:t xml:space="preserve"> para futuras </w:t>
      </w:r>
      <w:proofErr w:type="spellStart"/>
      <w:r w:rsidRPr="00FB799E">
        <w:rPr>
          <w:rFonts w:ascii="Times New Roman" w:eastAsia="Malgun Gothic" w:hAnsi="Times New Roman" w:cs="Times New Roman"/>
          <w:sz w:val="24"/>
          <w:szCs w:val="24"/>
          <w:lang w:eastAsia="pt-BR"/>
        </w:rPr>
        <w:t>investigaciones</w:t>
      </w:r>
      <w:proofErr w:type="spellEnd"/>
      <w:r w:rsidRPr="00FB799E">
        <w:rPr>
          <w:rFonts w:ascii="Times New Roman" w:eastAsia="Malgun Gothic" w:hAnsi="Times New Roman" w:cs="Times New Roman"/>
          <w:sz w:val="24"/>
          <w:szCs w:val="24"/>
          <w:lang w:eastAsia="pt-BR"/>
        </w:rPr>
        <w:t xml:space="preserve">. Es fundamental que tanto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resultados como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discusión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estén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basados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en</w:t>
      </w:r>
      <w:proofErr w:type="spellEnd"/>
      <w:r w:rsidRPr="00FB799E">
        <w:rPr>
          <w:rFonts w:ascii="Times New Roman" w:eastAsia="Malgun Gothic" w:hAnsi="Times New Roman" w:cs="Times New Roman"/>
          <w:sz w:val="24"/>
          <w:szCs w:val="24"/>
          <w:lang w:eastAsia="pt-BR"/>
        </w:rPr>
        <w:t xml:space="preserve"> evidencia sólida y que </w:t>
      </w:r>
      <w:proofErr w:type="spellStart"/>
      <w:r w:rsidRPr="00FB799E">
        <w:rPr>
          <w:rFonts w:ascii="Times New Roman" w:eastAsia="Malgun Gothic" w:hAnsi="Times New Roman" w:cs="Times New Roman"/>
          <w:sz w:val="24"/>
          <w:szCs w:val="24"/>
          <w:lang w:eastAsia="pt-BR"/>
        </w:rPr>
        <w:t>contribuyan</w:t>
      </w:r>
      <w:proofErr w:type="spellEnd"/>
      <w:r w:rsidRPr="00FB799E">
        <w:rPr>
          <w:rFonts w:ascii="Times New Roman" w:eastAsia="Malgun Gothic" w:hAnsi="Times New Roman" w:cs="Times New Roman"/>
          <w:sz w:val="24"/>
          <w:szCs w:val="24"/>
          <w:lang w:eastAsia="pt-BR"/>
        </w:rPr>
        <w:t xml:space="preserve"> significativamente al avance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conocimiento</w:t>
      </w:r>
      <w:proofErr w:type="spellEnd"/>
      <w:r w:rsidRPr="00FB799E">
        <w:rPr>
          <w:rFonts w:ascii="Times New Roman" w:eastAsia="Malgun Gothic" w:hAnsi="Times New Roman" w:cs="Times New Roman"/>
          <w:sz w:val="24"/>
          <w:szCs w:val="24"/>
          <w:lang w:eastAsia="pt-BR"/>
        </w:rPr>
        <w:t xml:space="preserve"> sobre </w:t>
      </w:r>
      <w:proofErr w:type="spellStart"/>
      <w:r w:rsidRPr="00FB799E">
        <w:rPr>
          <w:rFonts w:ascii="Times New Roman" w:eastAsia="Malgun Gothic" w:hAnsi="Times New Roman" w:cs="Times New Roman"/>
          <w:sz w:val="24"/>
          <w:szCs w:val="24"/>
          <w:lang w:eastAsia="pt-BR"/>
        </w:rPr>
        <w:t>el</w:t>
      </w:r>
      <w:proofErr w:type="spellEnd"/>
      <w:r w:rsidRPr="00FB799E">
        <w:rPr>
          <w:rFonts w:ascii="Times New Roman" w:eastAsia="Malgun Gothic" w:hAnsi="Times New Roman" w:cs="Times New Roman"/>
          <w:sz w:val="24"/>
          <w:szCs w:val="24"/>
          <w:lang w:eastAsia="pt-BR"/>
        </w:rPr>
        <w:t xml:space="preserve"> tema abordado.</w:t>
      </w:r>
    </w:p>
    <w:p w14:paraId="2CFA2EF9"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p>
    <w:p w14:paraId="14E8CF11" w14:textId="77777777" w:rsidR="008006FE" w:rsidRPr="00FB799E" w:rsidRDefault="008006FE" w:rsidP="008006FE">
      <w:pPr>
        <w:spacing w:after="0" w:line="360" w:lineRule="auto"/>
        <w:jc w:val="both"/>
        <w:rPr>
          <w:rFonts w:ascii="Times New Roman" w:eastAsia="Malgun Gothic" w:hAnsi="Times New Roman" w:cs="Times New Roman"/>
          <w:b/>
          <w:sz w:val="24"/>
          <w:szCs w:val="24"/>
          <w:lang w:eastAsia="pt-BR"/>
        </w:rPr>
      </w:pPr>
      <w:r w:rsidRPr="00FB799E">
        <w:rPr>
          <w:rFonts w:ascii="Times New Roman" w:eastAsia="Malgun Gothic" w:hAnsi="Times New Roman" w:cs="Times New Roman"/>
          <w:b/>
          <w:sz w:val="24"/>
          <w:szCs w:val="24"/>
          <w:lang w:eastAsia="pt-BR"/>
        </w:rPr>
        <w:t>5 CONCLUSIÓN</w:t>
      </w:r>
    </w:p>
    <w:p w14:paraId="425C7307"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p>
    <w:p w14:paraId="6FB5A1B1"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r w:rsidRPr="00FB799E">
        <w:rPr>
          <w:rFonts w:ascii="Times New Roman" w:eastAsia="Malgun Gothic" w:hAnsi="Times New Roman" w:cs="Times New Roman"/>
          <w:sz w:val="24"/>
          <w:szCs w:val="24"/>
          <w:lang w:eastAsia="pt-BR"/>
        </w:rPr>
        <w:t xml:space="preserve">La </w:t>
      </w:r>
      <w:proofErr w:type="spellStart"/>
      <w:r w:rsidRPr="00FB799E">
        <w:rPr>
          <w:rFonts w:ascii="Times New Roman" w:eastAsia="Malgun Gothic" w:hAnsi="Times New Roman" w:cs="Times New Roman"/>
          <w:sz w:val="24"/>
          <w:szCs w:val="24"/>
          <w:lang w:eastAsia="pt-BR"/>
        </w:rPr>
        <w:t>conclusión</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un</w:t>
      </w:r>
      <w:proofErr w:type="spellEnd"/>
      <w:r w:rsidRPr="00FB799E">
        <w:rPr>
          <w:rFonts w:ascii="Times New Roman" w:eastAsia="Malgun Gothic" w:hAnsi="Times New Roman" w:cs="Times New Roman"/>
          <w:sz w:val="24"/>
          <w:szCs w:val="24"/>
          <w:lang w:eastAsia="pt-BR"/>
        </w:rPr>
        <w:t xml:space="preserve"> artículo </w:t>
      </w:r>
      <w:proofErr w:type="spellStart"/>
      <w:r w:rsidRPr="00FB799E">
        <w:rPr>
          <w:rFonts w:ascii="Times New Roman" w:eastAsia="Malgun Gothic" w:hAnsi="Times New Roman" w:cs="Times New Roman"/>
          <w:sz w:val="24"/>
          <w:szCs w:val="24"/>
          <w:lang w:eastAsia="pt-BR"/>
        </w:rPr>
        <w:t>debe</w:t>
      </w:r>
      <w:proofErr w:type="spellEnd"/>
      <w:r w:rsidRPr="00FB799E">
        <w:rPr>
          <w:rFonts w:ascii="Times New Roman" w:eastAsia="Malgun Gothic" w:hAnsi="Times New Roman" w:cs="Times New Roman"/>
          <w:sz w:val="24"/>
          <w:szCs w:val="24"/>
          <w:lang w:eastAsia="pt-BR"/>
        </w:rPr>
        <w:t xml:space="preserve"> resumir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principales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hallazgos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manera</w:t>
      </w:r>
      <w:proofErr w:type="spellEnd"/>
      <w:r w:rsidRPr="00FB799E">
        <w:rPr>
          <w:rFonts w:ascii="Times New Roman" w:eastAsia="Malgun Gothic" w:hAnsi="Times New Roman" w:cs="Times New Roman"/>
          <w:sz w:val="24"/>
          <w:szCs w:val="24"/>
          <w:lang w:eastAsia="pt-BR"/>
        </w:rPr>
        <w:t xml:space="preserve"> sucinta, destacando </w:t>
      </w:r>
      <w:proofErr w:type="spellStart"/>
      <w:r w:rsidRPr="00FB799E">
        <w:rPr>
          <w:rFonts w:ascii="Times New Roman" w:eastAsia="Malgun Gothic" w:hAnsi="Times New Roman" w:cs="Times New Roman"/>
          <w:sz w:val="24"/>
          <w:szCs w:val="24"/>
          <w:lang w:eastAsia="pt-BR"/>
        </w:rPr>
        <w:t>las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contribuciones</w:t>
      </w:r>
      <w:proofErr w:type="spellEnd"/>
      <w:r w:rsidRPr="00FB799E">
        <w:rPr>
          <w:rFonts w:ascii="Times New Roman" w:eastAsia="Malgun Gothic" w:hAnsi="Times New Roman" w:cs="Times New Roman"/>
          <w:sz w:val="24"/>
          <w:szCs w:val="24"/>
          <w:lang w:eastAsia="pt-BR"/>
        </w:rPr>
        <w:t xml:space="preserve"> significativas al campo de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investigación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Debe</w:t>
      </w:r>
      <w:proofErr w:type="spellEnd"/>
      <w:r w:rsidRPr="00FB799E">
        <w:rPr>
          <w:rFonts w:ascii="Times New Roman" w:eastAsia="Malgun Gothic" w:hAnsi="Times New Roman" w:cs="Times New Roman"/>
          <w:sz w:val="24"/>
          <w:szCs w:val="24"/>
          <w:lang w:eastAsia="pt-BR"/>
        </w:rPr>
        <w:t xml:space="preserve"> reiterar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objetivos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y resumir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hallazgos</w:t>
      </w:r>
      <w:proofErr w:type="spellEnd"/>
      <w:r w:rsidRPr="00FB799E">
        <w:rPr>
          <w:rFonts w:ascii="Times New Roman" w:eastAsia="Malgun Gothic" w:hAnsi="Times New Roman" w:cs="Times New Roman"/>
          <w:sz w:val="24"/>
          <w:szCs w:val="24"/>
          <w:lang w:eastAsia="pt-BR"/>
        </w:rPr>
        <w:t xml:space="preserve"> más importantes, enfatizando </w:t>
      </w:r>
      <w:proofErr w:type="spellStart"/>
      <w:r w:rsidRPr="00FB799E">
        <w:rPr>
          <w:rFonts w:ascii="Times New Roman" w:eastAsia="Malgun Gothic" w:hAnsi="Times New Roman" w:cs="Times New Roman"/>
          <w:sz w:val="24"/>
          <w:szCs w:val="24"/>
          <w:lang w:eastAsia="pt-BR"/>
        </w:rPr>
        <w:t>su</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relevancia</w:t>
      </w:r>
      <w:proofErr w:type="spellEnd"/>
      <w:r w:rsidRPr="00FB799E">
        <w:rPr>
          <w:rFonts w:ascii="Times New Roman" w:eastAsia="Malgun Gothic" w:hAnsi="Times New Roman" w:cs="Times New Roman"/>
          <w:sz w:val="24"/>
          <w:szCs w:val="24"/>
          <w:lang w:eastAsia="pt-BR"/>
        </w:rPr>
        <w:t xml:space="preserve"> e </w:t>
      </w:r>
      <w:proofErr w:type="spellStart"/>
      <w:r w:rsidRPr="00FB799E">
        <w:rPr>
          <w:rFonts w:ascii="Times New Roman" w:eastAsia="Malgun Gothic" w:hAnsi="Times New Roman" w:cs="Times New Roman"/>
          <w:sz w:val="24"/>
          <w:szCs w:val="24"/>
          <w:lang w:eastAsia="pt-BR"/>
        </w:rPr>
        <w:t>implicaciones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prácticas</w:t>
      </w:r>
      <w:proofErr w:type="spellEnd"/>
      <w:r w:rsidRPr="00FB799E">
        <w:rPr>
          <w:rFonts w:ascii="Times New Roman" w:eastAsia="Malgun Gothic" w:hAnsi="Times New Roman" w:cs="Times New Roman"/>
          <w:sz w:val="24"/>
          <w:szCs w:val="24"/>
          <w:lang w:eastAsia="pt-BR"/>
        </w:rPr>
        <w:t xml:space="preserve"> </w:t>
      </w:r>
      <w:proofErr w:type="gramStart"/>
      <w:r w:rsidRPr="00FB799E">
        <w:rPr>
          <w:rFonts w:ascii="Times New Roman" w:eastAsia="Malgun Gothic" w:hAnsi="Times New Roman" w:cs="Times New Roman"/>
          <w:sz w:val="24"/>
          <w:szCs w:val="24"/>
          <w:lang w:eastAsia="pt-BR"/>
        </w:rPr>
        <w:t>o teóricas</w:t>
      </w:r>
      <w:proofErr w:type="gramEnd"/>
      <w:r w:rsidRPr="00FB799E">
        <w:rPr>
          <w:rFonts w:ascii="Times New Roman" w:eastAsia="Malgun Gothic" w:hAnsi="Times New Roman" w:cs="Times New Roman"/>
          <w:sz w:val="24"/>
          <w:szCs w:val="24"/>
          <w:lang w:eastAsia="pt-BR"/>
        </w:rPr>
        <w:t>.</w:t>
      </w:r>
    </w:p>
    <w:p w14:paraId="2608EE73"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360" w:lineRule="auto"/>
        <w:contextualSpacing/>
        <w:jc w:val="center"/>
        <w:rPr>
          <w:rFonts w:ascii="Times New Roman" w:eastAsia="Arial MT" w:hAnsi="Times New Roman" w:cs="Times New Roman"/>
          <w:b/>
          <w:caps/>
          <w:sz w:val="24"/>
          <w:lang w:val="pt-PT"/>
        </w:rPr>
      </w:pPr>
    </w:p>
    <w:p w14:paraId="3FB08207"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360" w:lineRule="auto"/>
        <w:contextualSpacing/>
        <w:jc w:val="center"/>
        <w:rPr>
          <w:rFonts w:ascii="Times New Roman" w:eastAsia="Arial MT" w:hAnsi="Times New Roman" w:cs="Times New Roman"/>
          <w:b/>
          <w:caps/>
          <w:sz w:val="24"/>
          <w:lang w:val="pt-PT"/>
        </w:rPr>
      </w:pPr>
      <w:r w:rsidRPr="00FB799E">
        <w:rPr>
          <w:rFonts w:ascii="Times New Roman" w:eastAsia="Arial MT" w:hAnsi="Times New Roman" w:cs="Times New Roman"/>
          <w:b/>
          <w:caps/>
          <w:sz w:val="24"/>
          <w:lang w:val="pt-PT"/>
        </w:rPr>
        <w:t>AGRADECIMIENTOS</w:t>
      </w:r>
    </w:p>
    <w:p w14:paraId="71790E9F"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360" w:lineRule="auto"/>
        <w:contextualSpacing/>
        <w:jc w:val="center"/>
        <w:rPr>
          <w:rFonts w:ascii="Times New Roman" w:eastAsia="Arial MT" w:hAnsi="Times New Roman" w:cs="Times New Roman"/>
          <w:b/>
          <w:sz w:val="24"/>
        </w:rPr>
      </w:pPr>
    </w:p>
    <w:p w14:paraId="4C32DFEC" w14:textId="77777777" w:rsidR="008006FE" w:rsidRPr="00FB799E" w:rsidRDefault="008006FE" w:rsidP="00FA3031">
      <w:pPr>
        <w:widowControl w:val="0"/>
        <w:suppressAutoHyphens w:val="0"/>
        <w:autoSpaceDE w:val="0"/>
        <w:autoSpaceDN w:val="0"/>
        <w:spacing w:after="0" w:line="360" w:lineRule="auto"/>
        <w:jc w:val="both"/>
        <w:rPr>
          <w:rFonts w:ascii="Times New Roman" w:eastAsia="Arial MT" w:hAnsi="Times New Roman" w:cs="Times New Roman"/>
          <w:sz w:val="24"/>
          <w:lang w:val="pt-PT"/>
        </w:rPr>
      </w:pPr>
      <w:r w:rsidRPr="00FB799E">
        <w:rPr>
          <w:rFonts w:ascii="Times New Roman" w:eastAsia="Arial MT" w:hAnsi="Times New Roman" w:cs="Times New Roman"/>
          <w:sz w:val="24"/>
          <w:lang w:val="pt-PT"/>
        </w:rPr>
        <w:t>Sección opcional donde el autor puede expresar agradecimientos a las agencias financiadoras u cualquier otra entidad que haya contribuido de manera relevante al desarrollo del trabajo.</w:t>
      </w:r>
    </w:p>
    <w:p w14:paraId="2A4BC495" w14:textId="77777777"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REFERENCIAS</w:t>
      </w:r>
    </w:p>
    <w:p w14:paraId="37C13F94" w14:textId="77777777" w:rsidR="008006FE" w:rsidRPr="00FB799E" w:rsidRDefault="008006FE" w:rsidP="008006FE">
      <w:pPr>
        <w:widowControl w:val="0"/>
        <w:suppressAutoHyphens w:val="0"/>
        <w:autoSpaceDE w:val="0"/>
        <w:autoSpaceDN w:val="0"/>
        <w:spacing w:after="0" w:line="240" w:lineRule="auto"/>
        <w:jc w:val="both"/>
        <w:rPr>
          <w:rFonts w:ascii="Times New Roman" w:eastAsia="Trebuchet MS" w:hAnsi="Times New Roman" w:cs="Times New Roman"/>
          <w:sz w:val="24"/>
          <w:szCs w:val="24"/>
          <w:lang w:val="pt-PT"/>
        </w:rPr>
      </w:pPr>
    </w:p>
    <w:p w14:paraId="75BD6894" w14:textId="77777777" w:rsidR="00FA3031" w:rsidRPr="00213153" w:rsidRDefault="008006FE" w:rsidP="00FA3031">
      <w:pPr>
        <w:spacing w:after="0" w:line="240" w:lineRule="auto"/>
        <w:jc w:val="both"/>
        <w:rPr>
          <w:rFonts w:ascii="Times New Roman" w:hAnsi="Times New Roman" w:cs="Times New Roman"/>
          <w:sz w:val="24"/>
          <w:szCs w:val="24"/>
        </w:rPr>
      </w:pPr>
      <w:proofErr w:type="spellStart"/>
      <w:r w:rsidRPr="00FB799E">
        <w:rPr>
          <w:rFonts w:ascii="Times New Roman" w:eastAsia="Calibri" w:hAnsi="Times New Roman" w:cs="Times New Roman"/>
          <w:sz w:val="24"/>
          <w:szCs w:val="24"/>
        </w:rPr>
        <w:t>Aquí</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tienes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los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ejemplos</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referencias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fuente</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espaciado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acuerdo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normas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ABNT. </w:t>
      </w:r>
      <w:proofErr w:type="spellStart"/>
      <w:r w:rsidRPr="00FB799E">
        <w:rPr>
          <w:rFonts w:ascii="Times New Roman" w:eastAsia="Calibri" w:hAnsi="Times New Roman" w:cs="Times New Roman"/>
          <w:sz w:val="24"/>
          <w:szCs w:val="24"/>
        </w:rPr>
        <w:t>Recuerda</w:t>
      </w:r>
      <w:proofErr w:type="spellEnd"/>
      <w:r w:rsidRPr="00FB799E">
        <w:rPr>
          <w:rFonts w:ascii="Times New Roman" w:eastAsia="Calibri" w:hAnsi="Times New Roman" w:cs="Times New Roman"/>
          <w:sz w:val="24"/>
          <w:szCs w:val="24"/>
        </w:rPr>
        <w:t xml:space="preserve"> que </w:t>
      </w:r>
      <w:proofErr w:type="spellStart"/>
      <w:r w:rsidRPr="00FB799E">
        <w:rPr>
          <w:rFonts w:ascii="Times New Roman" w:eastAsia="Calibri" w:hAnsi="Times New Roman" w:cs="Times New Roman"/>
          <w:sz w:val="24"/>
          <w:szCs w:val="24"/>
        </w:rPr>
        <w:t>estos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ejemplos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son</w:t>
      </w:r>
      <w:proofErr w:type="spellEnd"/>
      <w:r w:rsidRPr="00FB799E">
        <w:rPr>
          <w:rFonts w:ascii="Times New Roman" w:eastAsia="Calibri" w:hAnsi="Times New Roman" w:cs="Times New Roman"/>
          <w:sz w:val="24"/>
          <w:szCs w:val="24"/>
        </w:rPr>
        <w:t xml:space="preserve"> simplificados y </w:t>
      </w:r>
      <w:proofErr w:type="spellStart"/>
      <w:r w:rsidRPr="00FB799E">
        <w:rPr>
          <w:rFonts w:ascii="Times New Roman" w:eastAsia="Calibri" w:hAnsi="Times New Roman" w:cs="Times New Roman"/>
          <w:sz w:val="24"/>
          <w:szCs w:val="24"/>
        </w:rPr>
        <w:t>debes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adaptarlos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según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especificaciones</w:t>
      </w:r>
      <w:proofErr w:type="spellEnd"/>
      <w:r w:rsidRPr="00FB799E">
        <w:rPr>
          <w:rFonts w:ascii="Times New Roman" w:eastAsia="Calibri" w:hAnsi="Times New Roman" w:cs="Times New Roman"/>
          <w:sz w:val="24"/>
          <w:szCs w:val="24"/>
        </w:rPr>
        <w:t xml:space="preserve"> de </w:t>
      </w:r>
      <w:proofErr w:type="gramStart"/>
      <w:r w:rsidRPr="00FB799E">
        <w:rPr>
          <w:rFonts w:ascii="Times New Roman" w:eastAsia="Calibri" w:hAnsi="Times New Roman" w:cs="Times New Roman"/>
          <w:sz w:val="24"/>
          <w:szCs w:val="24"/>
        </w:rPr>
        <w:t>tu</w:t>
      </w:r>
      <w:proofErr w:type="gram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institución</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última norma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ABNT.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fuente</w:t>
      </w:r>
      <w:proofErr w:type="spellEnd"/>
      <w:r w:rsidRPr="00FB79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Times New </w:t>
      </w:r>
      <w:proofErr w:type="gramStart"/>
      <w:r>
        <w:rPr>
          <w:rFonts w:ascii="Times New Roman" w:eastAsia="Calibri" w:hAnsi="Times New Roman" w:cs="Times New Roman"/>
          <w:sz w:val="24"/>
          <w:szCs w:val="24"/>
        </w:rPr>
        <w:t xml:space="preserve">Roman </w:t>
      </w:r>
      <w:r w:rsidRPr="00FB799E">
        <w:rPr>
          <w:rFonts w:ascii="Times New Roman" w:eastAsia="Calibri" w:hAnsi="Times New Roman" w:cs="Times New Roman"/>
          <w:sz w:val="24"/>
          <w:szCs w:val="24"/>
        </w:rPr>
        <w:t>,</w:t>
      </w:r>
      <w:proofErr w:type="gram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tamaño</w:t>
      </w:r>
      <w:proofErr w:type="spellEnd"/>
      <w:r w:rsidRPr="00FB799E">
        <w:rPr>
          <w:rFonts w:ascii="Times New Roman" w:eastAsia="Calibri" w:hAnsi="Times New Roman" w:cs="Times New Roman"/>
          <w:sz w:val="24"/>
          <w:szCs w:val="24"/>
        </w:rPr>
        <w:t xml:space="preserve"> 12, </w:t>
      </w:r>
      <w:proofErr w:type="spellStart"/>
      <w:r w:rsidRPr="00FB799E">
        <w:rPr>
          <w:rFonts w:ascii="Times New Roman" w:eastAsia="Calibri" w:hAnsi="Times New Roman" w:cs="Times New Roman"/>
          <w:sz w:val="24"/>
          <w:szCs w:val="24"/>
        </w:rPr>
        <w:t>espacio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simple</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alineado</w:t>
      </w:r>
      <w:proofErr w:type="spellEnd"/>
      <w:r w:rsidRPr="00FB799E">
        <w:rPr>
          <w:rFonts w:ascii="Times New Roman" w:eastAsia="Calibri" w:hAnsi="Times New Roman" w:cs="Times New Roman"/>
          <w:sz w:val="24"/>
          <w:szCs w:val="24"/>
        </w:rPr>
        <w:t xml:space="preserve"> a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izquierda</w:t>
      </w:r>
      <w:proofErr w:type="spellEnd"/>
      <w:r w:rsidRPr="00FB799E">
        <w:rPr>
          <w:rFonts w:ascii="Times New Roman" w:eastAsia="Calibri" w:hAnsi="Times New Roman" w:cs="Times New Roman"/>
          <w:sz w:val="24"/>
          <w:szCs w:val="24"/>
        </w:rPr>
        <w:t xml:space="preserve">. </w:t>
      </w:r>
      <w:bookmarkStart w:id="5" w:name="_Hlk167285282"/>
      <w:bookmarkStart w:id="6" w:name="_Hlk167343727"/>
      <w:proofErr w:type="spellStart"/>
      <w:r w:rsidR="00FA3031" w:rsidRPr="00213153">
        <w:rPr>
          <w:rFonts w:ascii="Times New Roman" w:hAnsi="Times New Roman" w:cs="Times New Roman"/>
          <w:sz w:val="24"/>
          <w:szCs w:val="24"/>
        </w:rPr>
        <w:t>Las</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referencias</w:t>
      </w:r>
      <w:proofErr w:type="spellEnd"/>
      <w:r w:rsidR="00FA3031" w:rsidRPr="00213153">
        <w:rPr>
          <w:rFonts w:ascii="Times New Roman" w:hAnsi="Times New Roman" w:cs="Times New Roman"/>
          <w:sz w:val="24"/>
          <w:szCs w:val="24"/>
        </w:rPr>
        <w:t xml:space="preserve"> bibliográficas </w:t>
      </w:r>
      <w:proofErr w:type="spellStart"/>
      <w:r w:rsidR="00FA3031" w:rsidRPr="00213153">
        <w:rPr>
          <w:rFonts w:ascii="Times New Roman" w:hAnsi="Times New Roman" w:cs="Times New Roman"/>
          <w:sz w:val="24"/>
          <w:szCs w:val="24"/>
        </w:rPr>
        <w:t>deberán</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colocarse</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en</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orden</w:t>
      </w:r>
      <w:proofErr w:type="spellEnd"/>
      <w:r w:rsidR="00FA3031" w:rsidRPr="00213153">
        <w:rPr>
          <w:rFonts w:ascii="Times New Roman" w:hAnsi="Times New Roman" w:cs="Times New Roman"/>
          <w:sz w:val="24"/>
          <w:szCs w:val="24"/>
        </w:rPr>
        <w:t xml:space="preserve"> alfabético.</w:t>
      </w:r>
    </w:p>
    <w:bookmarkEnd w:id="5"/>
    <w:bookmarkEnd w:id="6"/>
    <w:p w14:paraId="19C6B4C8" w14:textId="3B9C4986" w:rsidR="008006FE" w:rsidRPr="00FB799E" w:rsidRDefault="008006FE" w:rsidP="008006FE">
      <w:pPr>
        <w:spacing w:after="0" w:line="240" w:lineRule="auto"/>
        <w:jc w:val="both"/>
        <w:rPr>
          <w:rFonts w:ascii="Times New Roman" w:eastAsia="Calibri" w:hAnsi="Times New Roman" w:cs="Times New Roman"/>
          <w:sz w:val="24"/>
          <w:szCs w:val="24"/>
        </w:rPr>
      </w:pPr>
    </w:p>
    <w:p w14:paraId="7712185F"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Libros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solo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autor</w:t>
      </w:r>
    </w:p>
    <w:p w14:paraId="0C3DEBCD"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Edición</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Lugar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xml:space="preserve">: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obra.</w:t>
      </w:r>
    </w:p>
    <w:p w14:paraId="3E8BD18B" w14:textId="77777777" w:rsidR="008006FE" w:rsidRPr="00FB799E" w:rsidRDefault="008006FE" w:rsidP="008006FE">
      <w:pPr>
        <w:spacing w:after="0" w:line="240" w:lineRule="auto"/>
        <w:rPr>
          <w:rFonts w:ascii="Times New Roman" w:eastAsia="Calibri" w:hAnsi="Times New Roman" w:cs="Times New Roman"/>
          <w:sz w:val="24"/>
          <w:szCs w:val="24"/>
        </w:rPr>
      </w:pPr>
    </w:p>
    <w:p w14:paraId="14F29292"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38EDB30C"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KRENAK, A. </w:t>
      </w:r>
      <w:r w:rsidRPr="00FB799E">
        <w:rPr>
          <w:rFonts w:ascii="Times New Roman" w:eastAsia="Calibri" w:hAnsi="Times New Roman" w:cs="Times New Roman"/>
          <w:b/>
          <w:sz w:val="24"/>
          <w:szCs w:val="24"/>
        </w:rPr>
        <w:t>Ideias para adiar o fim do mundo</w:t>
      </w:r>
      <w:r w:rsidRPr="00FB799E">
        <w:rPr>
          <w:rFonts w:ascii="Times New Roman" w:eastAsia="Calibri" w:hAnsi="Times New Roman" w:cs="Times New Roman"/>
          <w:sz w:val="24"/>
          <w:szCs w:val="24"/>
        </w:rPr>
        <w:t>. São Paulo: Companhia das Letras, 2019.</w:t>
      </w:r>
    </w:p>
    <w:p w14:paraId="11FA9C31" w14:textId="77777777" w:rsidR="008006FE" w:rsidRPr="00FB799E" w:rsidRDefault="008006FE" w:rsidP="008006FE">
      <w:pPr>
        <w:spacing w:after="0" w:line="240" w:lineRule="auto"/>
        <w:rPr>
          <w:rFonts w:ascii="Times New Roman" w:eastAsia="Calibri" w:hAnsi="Times New Roman" w:cs="Times New Roman"/>
          <w:sz w:val="24"/>
          <w:szCs w:val="24"/>
        </w:rPr>
      </w:pPr>
    </w:p>
    <w:p w14:paraId="5646CC8E"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Libro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hasta </w:t>
      </w:r>
      <w:proofErr w:type="spellStart"/>
      <w:r w:rsidRPr="00FB799E">
        <w:rPr>
          <w:rFonts w:ascii="Times New Roman" w:eastAsia="Calibri" w:hAnsi="Times New Roman" w:cs="Times New Roman"/>
          <w:sz w:val="24"/>
          <w:szCs w:val="24"/>
        </w:rPr>
        <w:t>tres</w:t>
      </w:r>
      <w:proofErr w:type="spellEnd"/>
      <w:r w:rsidRPr="00FB799E">
        <w:rPr>
          <w:rFonts w:ascii="Times New Roman" w:eastAsia="Calibri" w:hAnsi="Times New Roman" w:cs="Times New Roman"/>
          <w:sz w:val="24"/>
          <w:szCs w:val="24"/>
        </w:rPr>
        <w:t xml:space="preserve"> autores</w:t>
      </w:r>
    </w:p>
    <w:p w14:paraId="75224BBC"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Edición</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Lugar: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w:t>
      </w:r>
    </w:p>
    <w:p w14:paraId="3FC05792" w14:textId="77777777" w:rsidR="008006FE" w:rsidRPr="00FB799E" w:rsidRDefault="008006FE" w:rsidP="008006FE">
      <w:pPr>
        <w:spacing w:after="0" w:line="240" w:lineRule="auto"/>
        <w:rPr>
          <w:rFonts w:ascii="Times New Roman" w:eastAsia="Calibri" w:hAnsi="Times New Roman" w:cs="Times New Roman"/>
          <w:sz w:val="24"/>
          <w:szCs w:val="24"/>
        </w:rPr>
      </w:pPr>
    </w:p>
    <w:p w14:paraId="50EC41A6"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129F4D55"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ARUZZA, C.; BHATTACHARYA, T.; FRASER, N. </w:t>
      </w:r>
      <w:r w:rsidRPr="00FB799E">
        <w:rPr>
          <w:rFonts w:ascii="Times New Roman" w:eastAsia="Calibri" w:hAnsi="Times New Roman" w:cs="Times New Roman"/>
          <w:b/>
          <w:sz w:val="24"/>
          <w:szCs w:val="24"/>
        </w:rPr>
        <w:t>Feminismo para os 99%</w:t>
      </w:r>
      <w:r w:rsidRPr="00FB799E">
        <w:rPr>
          <w:rFonts w:ascii="Times New Roman" w:eastAsia="Calibri" w:hAnsi="Times New Roman" w:cs="Times New Roman"/>
          <w:sz w:val="24"/>
          <w:szCs w:val="24"/>
        </w:rPr>
        <w:t xml:space="preserve">: um manifesto. São Paulo: </w:t>
      </w:r>
      <w:proofErr w:type="spellStart"/>
      <w:r w:rsidRPr="00FB799E">
        <w:rPr>
          <w:rFonts w:ascii="Times New Roman" w:eastAsia="Calibri" w:hAnsi="Times New Roman" w:cs="Times New Roman"/>
          <w:sz w:val="24"/>
          <w:szCs w:val="24"/>
        </w:rPr>
        <w:t>Boitempo</w:t>
      </w:r>
      <w:proofErr w:type="spellEnd"/>
      <w:r w:rsidRPr="00FB799E">
        <w:rPr>
          <w:rFonts w:ascii="Times New Roman" w:eastAsia="Calibri" w:hAnsi="Times New Roman" w:cs="Times New Roman"/>
          <w:sz w:val="24"/>
          <w:szCs w:val="24"/>
        </w:rPr>
        <w:t>, 2019.</w:t>
      </w:r>
    </w:p>
    <w:p w14:paraId="0466690F" w14:textId="77777777" w:rsidR="008006FE" w:rsidRPr="00FB799E" w:rsidRDefault="008006FE" w:rsidP="008006FE">
      <w:pPr>
        <w:spacing w:after="0" w:line="240" w:lineRule="auto"/>
        <w:rPr>
          <w:rFonts w:ascii="Times New Roman" w:eastAsia="Calibri" w:hAnsi="Times New Roman" w:cs="Times New Roman"/>
          <w:sz w:val="24"/>
          <w:szCs w:val="24"/>
        </w:rPr>
      </w:pPr>
    </w:p>
    <w:p w14:paraId="67D91A3F"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Libro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más de </w:t>
      </w:r>
      <w:proofErr w:type="spellStart"/>
      <w:r w:rsidRPr="00FB799E">
        <w:rPr>
          <w:rFonts w:ascii="Times New Roman" w:eastAsia="Calibri" w:hAnsi="Times New Roman" w:cs="Times New Roman"/>
          <w:sz w:val="24"/>
          <w:szCs w:val="24"/>
        </w:rPr>
        <w:t>tres</w:t>
      </w:r>
      <w:proofErr w:type="spellEnd"/>
      <w:r w:rsidRPr="00FB799E">
        <w:rPr>
          <w:rFonts w:ascii="Times New Roman" w:eastAsia="Calibri" w:hAnsi="Times New Roman" w:cs="Times New Roman"/>
          <w:sz w:val="24"/>
          <w:szCs w:val="24"/>
        </w:rPr>
        <w:t xml:space="preserve"> autores</w:t>
      </w:r>
    </w:p>
    <w:p w14:paraId="0ED0CCC4"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i/>
          <w:sz w:val="24"/>
          <w:szCs w:val="24"/>
        </w:rPr>
        <w:t>et al.</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Edición</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Lugar: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w:t>
      </w:r>
    </w:p>
    <w:p w14:paraId="7B4C2190" w14:textId="77777777" w:rsidR="008006FE" w:rsidRPr="00FB799E" w:rsidRDefault="008006FE" w:rsidP="008006FE">
      <w:pPr>
        <w:spacing w:after="0" w:line="240" w:lineRule="auto"/>
        <w:rPr>
          <w:rFonts w:ascii="Times New Roman" w:eastAsia="Calibri" w:hAnsi="Times New Roman" w:cs="Times New Roman"/>
          <w:sz w:val="24"/>
          <w:szCs w:val="24"/>
        </w:rPr>
      </w:pPr>
    </w:p>
    <w:p w14:paraId="32B09184"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3ACB46B3"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DILGER, G. </w:t>
      </w:r>
      <w:r w:rsidRPr="00FB799E">
        <w:rPr>
          <w:rFonts w:ascii="Times New Roman" w:eastAsia="Calibri" w:hAnsi="Times New Roman" w:cs="Times New Roman"/>
          <w:i/>
          <w:sz w:val="24"/>
          <w:szCs w:val="24"/>
        </w:rPr>
        <w:t>et al.</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Descolonizar o imaginário</w:t>
      </w:r>
      <w:r w:rsidRPr="00FB799E">
        <w:rPr>
          <w:rFonts w:ascii="Times New Roman" w:eastAsia="Calibri" w:hAnsi="Times New Roman" w:cs="Times New Roman"/>
          <w:sz w:val="24"/>
          <w:szCs w:val="24"/>
        </w:rPr>
        <w:t>: debates sobre pós-extrativismo e alternativas ao desenvolvimento. São Paulo: Fundação Roxa Luxemburgo, 2016.</w:t>
      </w:r>
    </w:p>
    <w:p w14:paraId="23642163" w14:textId="77777777" w:rsidR="008006FE" w:rsidRPr="00FB799E" w:rsidRDefault="008006FE" w:rsidP="008006FE">
      <w:pPr>
        <w:spacing w:after="0" w:line="240" w:lineRule="auto"/>
        <w:rPr>
          <w:rFonts w:ascii="Times New Roman" w:eastAsia="Calibri" w:hAnsi="Times New Roman" w:cs="Times New Roman"/>
          <w:sz w:val="24"/>
          <w:szCs w:val="24"/>
        </w:rPr>
      </w:pPr>
    </w:p>
    <w:p w14:paraId="53619D11"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Referencia</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Constitución</w:t>
      </w:r>
      <w:proofErr w:type="spellEnd"/>
      <w:r w:rsidRPr="00FB799E">
        <w:rPr>
          <w:rFonts w:ascii="Times New Roman" w:eastAsia="Calibri" w:hAnsi="Times New Roman" w:cs="Times New Roman"/>
          <w:sz w:val="24"/>
          <w:szCs w:val="24"/>
        </w:rPr>
        <w:t xml:space="preserve"> Federal o Estatal</w:t>
      </w:r>
    </w:p>
    <w:p w14:paraId="62D387AA"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LUGAR. Título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b/>
          <w:sz w:val="24"/>
          <w:szCs w:val="24"/>
        </w:rPr>
        <w:t>Descripción</w:t>
      </w:r>
      <w:proofErr w:type="spellEnd"/>
      <w:r w:rsidRPr="00FB799E">
        <w:rPr>
          <w:rFonts w:ascii="Times New Roman" w:eastAsia="Calibri" w:hAnsi="Times New Roman" w:cs="Times New Roman"/>
          <w:sz w:val="24"/>
          <w:szCs w:val="24"/>
        </w:rPr>
        <w:t xml:space="preserve">. Lugar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órgano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constituyente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w:t>
      </w:r>
    </w:p>
    <w:p w14:paraId="68087393" w14:textId="77777777" w:rsidR="008006FE" w:rsidRPr="00FB799E" w:rsidRDefault="008006FE" w:rsidP="008006FE">
      <w:pPr>
        <w:spacing w:after="0" w:line="240" w:lineRule="auto"/>
        <w:rPr>
          <w:rFonts w:ascii="Times New Roman" w:eastAsia="Calibri" w:hAnsi="Times New Roman" w:cs="Times New Roman"/>
          <w:sz w:val="24"/>
          <w:szCs w:val="24"/>
        </w:rPr>
      </w:pPr>
    </w:p>
    <w:p w14:paraId="2746C10B"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Exemplo:</w:t>
      </w:r>
    </w:p>
    <w:p w14:paraId="60689963"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BRASIL. Constituição (1988). </w:t>
      </w:r>
      <w:r w:rsidRPr="00FB799E">
        <w:rPr>
          <w:rFonts w:ascii="Times New Roman" w:eastAsia="Calibri" w:hAnsi="Times New Roman" w:cs="Times New Roman"/>
          <w:b/>
          <w:sz w:val="24"/>
          <w:szCs w:val="24"/>
        </w:rPr>
        <w:t>Constituição da República Federativa do Brasil</w:t>
      </w:r>
      <w:r w:rsidRPr="00FB799E">
        <w:rPr>
          <w:rFonts w:ascii="Times New Roman" w:eastAsia="Calibri" w:hAnsi="Times New Roman" w:cs="Times New Roman"/>
          <w:sz w:val="24"/>
          <w:szCs w:val="24"/>
        </w:rPr>
        <w:t>. Brasília, DF: Centro Gráfico, 1988.</w:t>
      </w:r>
    </w:p>
    <w:p w14:paraId="27D1555D" w14:textId="77777777" w:rsidR="008006FE" w:rsidRPr="00FB799E" w:rsidRDefault="008006FE" w:rsidP="008006FE">
      <w:pPr>
        <w:spacing w:after="0" w:line="240" w:lineRule="auto"/>
        <w:rPr>
          <w:rFonts w:ascii="Times New Roman" w:eastAsia="Calibri" w:hAnsi="Times New Roman" w:cs="Times New Roman"/>
          <w:sz w:val="24"/>
          <w:szCs w:val="24"/>
        </w:rPr>
      </w:pPr>
    </w:p>
    <w:p w14:paraId="24C4A7EE"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Artículo de revista o periódico</w:t>
      </w:r>
    </w:p>
    <w:p w14:paraId="276B1274"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abreviado. Título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artículo. </w:t>
      </w:r>
      <w:r w:rsidRPr="00FB799E">
        <w:rPr>
          <w:rFonts w:ascii="Times New Roman" w:eastAsia="Calibri" w:hAnsi="Times New Roman" w:cs="Times New Roman"/>
          <w:b/>
          <w:sz w:val="24"/>
          <w:szCs w:val="24"/>
        </w:rPr>
        <w:t xml:space="preserve">Título de </w:t>
      </w:r>
      <w:proofErr w:type="spellStart"/>
      <w:r w:rsidRPr="00FB799E">
        <w:rPr>
          <w:rFonts w:ascii="Times New Roman" w:eastAsia="Calibri" w:hAnsi="Times New Roman" w:cs="Times New Roman"/>
          <w:b/>
          <w:sz w:val="24"/>
          <w:szCs w:val="24"/>
        </w:rPr>
        <w:t>la</w:t>
      </w:r>
      <w:proofErr w:type="spellEnd"/>
      <w:r w:rsidRPr="00FB799E">
        <w:rPr>
          <w:rFonts w:ascii="Times New Roman" w:eastAsia="Calibri" w:hAnsi="Times New Roman" w:cs="Times New Roman"/>
          <w:b/>
          <w:sz w:val="24"/>
          <w:szCs w:val="24"/>
        </w:rPr>
        <w:t xml:space="preserve"> Revista</w:t>
      </w:r>
      <w:r w:rsidRPr="00FB799E">
        <w:rPr>
          <w:rFonts w:ascii="Times New Roman" w:eastAsia="Calibri" w:hAnsi="Times New Roman" w:cs="Times New Roman"/>
          <w:sz w:val="24"/>
          <w:szCs w:val="24"/>
        </w:rPr>
        <w:t xml:space="preserve">, Lugar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xml:space="preserve">, número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volumen</w:t>
      </w:r>
      <w:proofErr w:type="spellEnd"/>
      <w:r w:rsidRPr="00FB799E">
        <w:rPr>
          <w:rFonts w:ascii="Times New Roman" w:eastAsia="Calibri" w:hAnsi="Times New Roman" w:cs="Times New Roman"/>
          <w:sz w:val="24"/>
          <w:szCs w:val="24"/>
        </w:rPr>
        <w:t xml:space="preserve">, páginas inicial-final, </w:t>
      </w:r>
      <w:proofErr w:type="spellStart"/>
      <w:r w:rsidRPr="00FB799E">
        <w:rPr>
          <w:rFonts w:ascii="Times New Roman" w:eastAsia="Calibri" w:hAnsi="Times New Roman" w:cs="Times New Roman"/>
          <w:sz w:val="24"/>
          <w:szCs w:val="24"/>
        </w:rPr>
        <w:t>mes</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w:t>
      </w:r>
    </w:p>
    <w:p w14:paraId="51AFC06F" w14:textId="77777777" w:rsidR="008006FE" w:rsidRPr="00FB799E" w:rsidRDefault="008006FE" w:rsidP="008006FE">
      <w:pPr>
        <w:spacing w:after="0" w:line="240" w:lineRule="auto"/>
        <w:rPr>
          <w:rFonts w:ascii="Times New Roman" w:eastAsia="Calibri" w:hAnsi="Times New Roman" w:cs="Times New Roman"/>
          <w:sz w:val="24"/>
          <w:szCs w:val="24"/>
        </w:rPr>
      </w:pPr>
    </w:p>
    <w:p w14:paraId="5E76496D"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Exemplo:</w:t>
      </w:r>
    </w:p>
    <w:p w14:paraId="7AEBB209"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KILOMBA, G. A máscara, </w:t>
      </w:r>
      <w:r w:rsidRPr="00FB799E">
        <w:rPr>
          <w:rFonts w:ascii="Times New Roman" w:eastAsia="Calibri" w:hAnsi="Times New Roman" w:cs="Times New Roman"/>
          <w:b/>
          <w:sz w:val="24"/>
          <w:szCs w:val="24"/>
        </w:rPr>
        <w:t>Revistas USP</w:t>
      </w:r>
      <w:r w:rsidRPr="00FB799E">
        <w:rPr>
          <w:rFonts w:ascii="Times New Roman" w:eastAsia="Calibri" w:hAnsi="Times New Roman" w:cs="Times New Roman"/>
          <w:sz w:val="24"/>
          <w:szCs w:val="24"/>
        </w:rPr>
        <w:t>, n. 16, p. 23-40, 2016.</w:t>
      </w:r>
    </w:p>
    <w:p w14:paraId="203A5968" w14:textId="77777777" w:rsidR="009E7714" w:rsidRDefault="009E771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08AFB0A" w14:textId="54E2EA10"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Artículo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evento</w:t>
      </w:r>
    </w:p>
    <w:p w14:paraId="1ECD961C"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Título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trabajo</w:t>
      </w:r>
      <w:proofErr w:type="spellEnd"/>
      <w:r w:rsidRPr="00FB799E">
        <w:rPr>
          <w:rFonts w:ascii="Times New Roman" w:eastAsia="Calibri" w:hAnsi="Times New Roman" w:cs="Times New Roman"/>
          <w:sz w:val="24"/>
          <w:szCs w:val="24"/>
        </w:rPr>
        <w:t xml:space="preserve"> presentado. </w:t>
      </w:r>
      <w:r w:rsidRPr="00FB799E">
        <w:rPr>
          <w:rFonts w:ascii="Times New Roman" w:eastAsia="Calibri" w:hAnsi="Times New Roman" w:cs="Times New Roman"/>
          <w:i/>
          <w:sz w:val="24"/>
          <w:szCs w:val="24"/>
        </w:rPr>
        <w:t>In</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 DEL EVENTO</w:t>
      </w:r>
      <w:r w:rsidRPr="00FB799E">
        <w:rPr>
          <w:rFonts w:ascii="Times New Roman" w:eastAsia="Calibri" w:hAnsi="Times New Roman" w:cs="Times New Roman"/>
          <w:sz w:val="24"/>
          <w:szCs w:val="24"/>
        </w:rPr>
        <w:t xml:space="preserve">, nº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evento,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realización</w:t>
      </w:r>
      <w:proofErr w:type="spellEnd"/>
      <w:r w:rsidRPr="00FB799E">
        <w:rPr>
          <w:rFonts w:ascii="Times New Roman" w:eastAsia="Calibri" w:hAnsi="Times New Roman" w:cs="Times New Roman"/>
          <w:sz w:val="24"/>
          <w:szCs w:val="24"/>
        </w:rPr>
        <w:t>, lugar (</w:t>
      </w:r>
      <w:proofErr w:type="spellStart"/>
      <w:r w:rsidRPr="00FB799E">
        <w:rPr>
          <w:rFonts w:ascii="Times New Roman" w:eastAsia="Calibri" w:hAnsi="Times New Roman" w:cs="Times New Roman"/>
          <w:sz w:val="24"/>
          <w:szCs w:val="24"/>
        </w:rPr>
        <w:t>ciudad</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realización</w:t>
      </w:r>
      <w:proofErr w:type="spellEnd"/>
      <w:r w:rsidRPr="00FB799E">
        <w:rPr>
          <w:rFonts w:ascii="Times New Roman" w:eastAsia="Calibri" w:hAnsi="Times New Roman" w:cs="Times New Roman"/>
          <w:sz w:val="24"/>
          <w:szCs w:val="24"/>
        </w:rPr>
        <w:t xml:space="preserve">). Título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documento (</w:t>
      </w:r>
      <w:proofErr w:type="spellStart"/>
      <w:r w:rsidRPr="00FB799E">
        <w:rPr>
          <w:rFonts w:ascii="Times New Roman" w:eastAsia="Calibri" w:hAnsi="Times New Roman" w:cs="Times New Roman"/>
          <w:sz w:val="24"/>
          <w:szCs w:val="24"/>
        </w:rPr>
        <w:t>anales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resúmenes</w:t>
      </w:r>
      <w:proofErr w:type="spellEnd"/>
      <w:r w:rsidRPr="00FB799E">
        <w:rPr>
          <w:rFonts w:ascii="Times New Roman" w:eastAsia="Calibri" w:hAnsi="Times New Roman" w:cs="Times New Roman"/>
          <w:sz w:val="24"/>
          <w:szCs w:val="24"/>
        </w:rPr>
        <w:t xml:space="preserve">, etc.). Lugar: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Páginas inicial-final.</w:t>
      </w:r>
    </w:p>
    <w:p w14:paraId="5004842A" w14:textId="77777777" w:rsidR="008006FE" w:rsidRPr="00FB799E" w:rsidRDefault="008006FE" w:rsidP="008006FE">
      <w:pPr>
        <w:spacing w:after="0" w:line="240" w:lineRule="auto"/>
        <w:rPr>
          <w:rFonts w:ascii="Times New Roman" w:eastAsia="Calibri" w:hAnsi="Times New Roman" w:cs="Times New Roman"/>
          <w:sz w:val="24"/>
          <w:szCs w:val="24"/>
        </w:rPr>
      </w:pPr>
    </w:p>
    <w:p w14:paraId="584F30D9"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7111DCC1"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SILVA, J. A contribuição de Paulo Freire na Pedagogia. </w:t>
      </w:r>
      <w:r w:rsidRPr="00FB799E">
        <w:rPr>
          <w:rFonts w:ascii="Times New Roman" w:eastAsia="Calibri" w:hAnsi="Times New Roman" w:cs="Times New Roman"/>
          <w:i/>
          <w:sz w:val="24"/>
          <w:szCs w:val="24"/>
        </w:rPr>
        <w:t>In:</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JORNADA DE PEDAGOGIA</w:t>
      </w:r>
      <w:r w:rsidRPr="00FB799E">
        <w:rPr>
          <w:rFonts w:ascii="Times New Roman" w:eastAsia="Calibri" w:hAnsi="Times New Roman" w:cs="Times New Roman"/>
          <w:sz w:val="24"/>
          <w:szCs w:val="24"/>
        </w:rPr>
        <w:t>, nº 3, 2019, Florianópolis. Resumos. Florianópolis: Editora X, 2020, p. 20-50.</w:t>
      </w:r>
    </w:p>
    <w:p w14:paraId="554ED5D8" w14:textId="77777777" w:rsidR="008006FE" w:rsidRPr="00FB799E" w:rsidRDefault="008006FE" w:rsidP="008006FE">
      <w:pPr>
        <w:spacing w:after="0" w:line="240" w:lineRule="auto"/>
        <w:rPr>
          <w:rFonts w:ascii="Times New Roman" w:eastAsia="Calibri" w:hAnsi="Times New Roman" w:cs="Times New Roman"/>
          <w:sz w:val="24"/>
          <w:szCs w:val="24"/>
        </w:rPr>
      </w:pPr>
    </w:p>
    <w:p w14:paraId="4C6E9184"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Referencia</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monografía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tesis</w:t>
      </w:r>
      <w:proofErr w:type="spellEnd"/>
      <w:r w:rsidRPr="00FB799E">
        <w:rPr>
          <w:rFonts w:ascii="Times New Roman" w:eastAsia="Calibri" w:hAnsi="Times New Roman" w:cs="Times New Roman"/>
          <w:sz w:val="24"/>
          <w:szCs w:val="24"/>
        </w:rPr>
        <w:t xml:space="preserve"> o </w:t>
      </w:r>
      <w:proofErr w:type="spellStart"/>
      <w:r w:rsidRPr="00FB799E">
        <w:rPr>
          <w:rFonts w:ascii="Times New Roman" w:eastAsia="Calibri" w:hAnsi="Times New Roman" w:cs="Times New Roman"/>
          <w:sz w:val="24"/>
          <w:szCs w:val="24"/>
        </w:rPr>
        <w:t>disertación</w:t>
      </w:r>
      <w:proofErr w:type="spellEnd"/>
    </w:p>
    <w:p w14:paraId="48D14AD2"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presentación</w:t>
      </w:r>
      <w:proofErr w:type="spellEnd"/>
      <w:r w:rsidRPr="00FB799E">
        <w:rPr>
          <w:rFonts w:ascii="Times New Roman" w:eastAsia="Calibri" w:hAnsi="Times New Roman" w:cs="Times New Roman"/>
          <w:sz w:val="24"/>
          <w:szCs w:val="24"/>
        </w:rPr>
        <w:t xml:space="preserve">. Número de páginas o </w:t>
      </w:r>
      <w:proofErr w:type="spellStart"/>
      <w:r w:rsidRPr="00FB799E">
        <w:rPr>
          <w:rFonts w:ascii="Times New Roman" w:eastAsia="Calibri" w:hAnsi="Times New Roman" w:cs="Times New Roman"/>
          <w:sz w:val="24"/>
          <w:szCs w:val="24"/>
        </w:rPr>
        <w:t>volúmenes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Categoría</w:t>
      </w:r>
      <w:proofErr w:type="spellEnd"/>
      <w:r w:rsidRPr="00FB799E">
        <w:rPr>
          <w:rFonts w:ascii="Times New Roman" w:eastAsia="Calibri" w:hAnsi="Times New Roman" w:cs="Times New Roman"/>
          <w:sz w:val="24"/>
          <w:szCs w:val="24"/>
        </w:rPr>
        <w:t xml:space="preserve"> (área de </w:t>
      </w:r>
      <w:proofErr w:type="spellStart"/>
      <w:r w:rsidRPr="00FB799E">
        <w:rPr>
          <w:rFonts w:ascii="Times New Roman" w:eastAsia="Calibri" w:hAnsi="Times New Roman" w:cs="Times New Roman"/>
          <w:sz w:val="24"/>
          <w:szCs w:val="24"/>
        </w:rPr>
        <w:t>concentración</w:t>
      </w:r>
      <w:proofErr w:type="spellEnd"/>
      <w:r w:rsidRPr="00FB799E">
        <w:rPr>
          <w:rFonts w:ascii="Times New Roman" w:eastAsia="Calibri" w:hAnsi="Times New Roman" w:cs="Times New Roman"/>
          <w:sz w:val="24"/>
          <w:szCs w:val="24"/>
        </w:rPr>
        <w:t xml:space="preserve">) - </w:t>
      </w:r>
      <w:proofErr w:type="spellStart"/>
      <w:r w:rsidRPr="00FB799E">
        <w:rPr>
          <w:rFonts w:ascii="Times New Roman" w:eastAsia="Calibri" w:hAnsi="Times New Roman" w:cs="Times New Roman"/>
          <w:sz w:val="24"/>
          <w:szCs w:val="24"/>
        </w:rPr>
        <w:t>Institución</w:t>
      </w:r>
      <w:proofErr w:type="spellEnd"/>
      <w:r w:rsidRPr="00FB799E">
        <w:rPr>
          <w:rFonts w:ascii="Times New Roman" w:eastAsia="Calibri" w:hAnsi="Times New Roman" w:cs="Times New Roman"/>
          <w:sz w:val="24"/>
          <w:szCs w:val="24"/>
        </w:rPr>
        <w:t xml:space="preserve">, Lugar,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defensa.</w:t>
      </w:r>
    </w:p>
    <w:p w14:paraId="20303A46" w14:textId="77777777" w:rsidR="008006FE" w:rsidRPr="00FB799E" w:rsidRDefault="008006FE" w:rsidP="008006FE">
      <w:pPr>
        <w:spacing w:after="0" w:line="240" w:lineRule="auto"/>
        <w:rPr>
          <w:rFonts w:ascii="Times New Roman" w:eastAsia="Calibri" w:hAnsi="Times New Roman" w:cs="Times New Roman"/>
          <w:sz w:val="24"/>
          <w:szCs w:val="24"/>
        </w:rPr>
      </w:pPr>
    </w:p>
    <w:p w14:paraId="75385D0D"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0E56C2D2"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CARNEIRO, A. S. </w:t>
      </w:r>
      <w:r w:rsidRPr="00FB799E">
        <w:rPr>
          <w:rFonts w:ascii="Times New Roman" w:eastAsia="Calibri" w:hAnsi="Times New Roman" w:cs="Times New Roman"/>
          <w:b/>
          <w:sz w:val="24"/>
          <w:szCs w:val="24"/>
        </w:rPr>
        <w:t>A construção do outro como não-ser como fundamento do ser</w:t>
      </w:r>
      <w:r w:rsidRPr="00FB799E">
        <w:rPr>
          <w:rFonts w:ascii="Times New Roman" w:eastAsia="Calibri" w:hAnsi="Times New Roman" w:cs="Times New Roman"/>
          <w:sz w:val="24"/>
          <w:szCs w:val="24"/>
        </w:rPr>
        <w:t>. 2005. Tese (Doutorado em Educação) – Curso de Educação – Universidade de São Paulo, São Paulo, 2005.</w:t>
      </w:r>
    </w:p>
    <w:p w14:paraId="317CB8F3" w14:textId="77777777" w:rsidR="008006FE" w:rsidRPr="00FB799E" w:rsidRDefault="008006FE" w:rsidP="008006FE">
      <w:pPr>
        <w:spacing w:after="0" w:line="240" w:lineRule="auto"/>
        <w:jc w:val="both"/>
        <w:rPr>
          <w:rFonts w:ascii="Times New Roman" w:eastAsia="Calibri" w:hAnsi="Times New Roman" w:cs="Times New Roman"/>
          <w:bCs/>
          <w:sz w:val="24"/>
          <w:szCs w:val="24"/>
          <w:lang w:val="en-US"/>
        </w:rPr>
      </w:pPr>
    </w:p>
    <w:p w14:paraId="18D000C5" w14:textId="77777777" w:rsidR="008006FE" w:rsidRPr="00FB799E" w:rsidRDefault="008006FE" w:rsidP="008006FE">
      <w:pPr>
        <w:tabs>
          <w:tab w:val="right" w:pos="8504"/>
        </w:tabs>
        <w:spacing w:after="0" w:line="360" w:lineRule="auto"/>
        <w:rPr>
          <w:rFonts w:ascii="Times New Roman" w:hAnsi="Times New Roman" w:cs="Times New Roman"/>
          <w:sz w:val="24"/>
          <w:szCs w:val="24"/>
        </w:rPr>
      </w:pPr>
    </w:p>
    <w:p w14:paraId="3A2F611A" w14:textId="0735D97D" w:rsidR="006B0FAD" w:rsidRDefault="006B0FAD" w:rsidP="008006FE">
      <w:pPr>
        <w:widowControl w:val="0"/>
        <w:autoSpaceDE w:val="0"/>
        <w:autoSpaceDN w:val="0"/>
        <w:spacing w:after="0" w:line="360" w:lineRule="auto"/>
        <w:rPr>
          <w:rFonts w:ascii="Times New Roman" w:hAnsi="Times New Roman" w:cs="Times New Roman"/>
          <w:sz w:val="24"/>
          <w:szCs w:val="24"/>
        </w:rPr>
      </w:pPr>
    </w:p>
    <w:sectPr w:rsidR="006B0FAD" w:rsidSect="00BC6B67">
      <w:headerReference w:type="default" r:id="rId12"/>
      <w:footerReference w:type="default" r:id="rId13"/>
      <w:pgSz w:w="11906" w:h="16838"/>
      <w:pgMar w:top="1702" w:right="1701" w:bottom="1418"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3A49" w14:textId="77777777" w:rsidR="00A87CC5" w:rsidRDefault="00A87CC5">
      <w:pPr>
        <w:spacing w:after="0" w:line="240" w:lineRule="auto"/>
      </w:pPr>
      <w:r>
        <w:separator/>
      </w:r>
    </w:p>
  </w:endnote>
  <w:endnote w:type="continuationSeparator" w:id="0">
    <w:p w14:paraId="552F3514" w14:textId="77777777" w:rsidR="00A87CC5" w:rsidRDefault="00A8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8165"/>
      <w:docPartObj>
        <w:docPartGallery w:val="Page Numbers (Bottom of Page)"/>
        <w:docPartUnique/>
      </w:docPartObj>
    </w:sdtPr>
    <w:sdtEndPr/>
    <w:sdtContent>
      <w:p w14:paraId="06486E6F" w14:textId="77777777" w:rsidR="005A7A07" w:rsidRDefault="00AE73F1">
        <w:pPr>
          <w:pStyle w:val="Rodap"/>
          <w:tabs>
            <w:tab w:val="clear" w:pos="8504"/>
          </w:tabs>
          <w:ind w:right="-710"/>
          <w:jc w:val="right"/>
        </w:pPr>
        <w:r>
          <w:fldChar w:fldCharType="begin"/>
        </w:r>
        <w:r>
          <w:instrText>PAGE</w:instrText>
        </w:r>
        <w:r>
          <w:fldChar w:fldCharType="separate"/>
        </w:r>
        <w:r>
          <w:t>1</w:t>
        </w:r>
        <w:r>
          <w:fldChar w:fldCharType="end"/>
        </w:r>
      </w:p>
    </w:sdtContent>
  </w:sdt>
  <w:p w14:paraId="23C14881" w14:textId="77777777" w:rsidR="005A7A07" w:rsidRDefault="005A7A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E77D" w14:textId="77777777" w:rsidR="00A87CC5" w:rsidRDefault="00A87CC5">
      <w:pPr>
        <w:spacing w:after="0" w:line="240" w:lineRule="auto"/>
      </w:pPr>
      <w:r>
        <w:separator/>
      </w:r>
    </w:p>
  </w:footnote>
  <w:footnote w:type="continuationSeparator" w:id="0">
    <w:p w14:paraId="150E33B8" w14:textId="77777777" w:rsidR="00A87CC5" w:rsidRDefault="00A87CC5">
      <w:pPr>
        <w:spacing w:after="0" w:line="240" w:lineRule="auto"/>
      </w:pPr>
      <w:r>
        <w:continuationSeparator/>
      </w:r>
    </w:p>
  </w:footnote>
  <w:footnote w:id="1">
    <w:p w14:paraId="36DF723C" w14:textId="56FA1926" w:rsidR="008006FE" w:rsidRPr="00FB799E" w:rsidRDefault="008006FE" w:rsidP="008006FE">
      <w:pPr>
        <w:pStyle w:val="Textodenotaderodap"/>
        <w:jc w:val="both"/>
        <w:rPr>
          <w:rFonts w:ascii="Times New Roman" w:hAnsi="Times New Roman" w:cs="Times New Roman"/>
        </w:rPr>
      </w:pPr>
      <w:r w:rsidRPr="006707FD">
        <w:rPr>
          <w:rStyle w:val="Refdenotaderodap"/>
          <w:rFonts w:ascii="Times New Roman" w:hAnsi="Times New Roman" w:cs="Times New Roman"/>
        </w:rPr>
        <w:footnoteRef/>
      </w:r>
      <w:r w:rsidRPr="006707FD">
        <w:rPr>
          <w:rFonts w:ascii="Times New Roman" w:hAnsi="Times New Roman" w:cs="Times New Roman"/>
        </w:rPr>
        <w:t xml:space="preserve"> </w:t>
      </w:r>
      <w:r w:rsidRPr="00FB799E">
        <w:rPr>
          <w:rFonts w:ascii="Times New Roman" w:hAnsi="Times New Roman" w:cs="Times New Roman"/>
        </w:rPr>
        <w:t xml:space="preserve">Máxima </w:t>
      </w:r>
      <w:proofErr w:type="spellStart"/>
      <w:r w:rsidRPr="00FB799E">
        <w:rPr>
          <w:rFonts w:ascii="Times New Roman" w:hAnsi="Times New Roman" w:cs="Times New Roman"/>
        </w:rPr>
        <w:t>calificación</w:t>
      </w:r>
      <w:proofErr w:type="spellEnd"/>
      <w:r w:rsidRPr="00FB799E">
        <w:rPr>
          <w:rFonts w:ascii="Times New Roman" w:hAnsi="Times New Roman" w:cs="Times New Roman"/>
        </w:rPr>
        <w:t xml:space="preserve"> académica </w:t>
      </w:r>
      <w:proofErr w:type="spellStart"/>
      <w:r w:rsidRPr="00FB799E">
        <w:rPr>
          <w:rFonts w:ascii="Times New Roman" w:hAnsi="Times New Roman" w:cs="Times New Roman"/>
        </w:rPr>
        <w:t>del</w:t>
      </w:r>
      <w:proofErr w:type="spellEnd"/>
      <w:r w:rsidRPr="00FB799E">
        <w:rPr>
          <w:rFonts w:ascii="Times New Roman" w:hAnsi="Times New Roman" w:cs="Times New Roman"/>
        </w:rPr>
        <w:t xml:space="preserve"> área</w:t>
      </w:r>
      <w:r>
        <w:rPr>
          <w:rFonts w:ascii="Times New Roman" w:hAnsi="Times New Roman" w:cs="Times New Roman"/>
        </w:rPr>
        <w:t xml:space="preserve">, </w:t>
      </w:r>
      <w:proofErr w:type="spellStart"/>
      <w:r w:rsidRPr="00FB799E">
        <w:rPr>
          <w:rFonts w:ascii="Times New Roman" w:hAnsi="Times New Roman" w:cs="Times New Roman"/>
        </w:rPr>
        <w:t>Institución</w:t>
      </w:r>
      <w:proofErr w:type="spellEnd"/>
      <w:r w:rsidRPr="00FB799E">
        <w:rPr>
          <w:rFonts w:ascii="Times New Roman" w:hAnsi="Times New Roman" w:cs="Times New Roman"/>
        </w:rPr>
        <w:t xml:space="preserve"> de </w:t>
      </w:r>
      <w:proofErr w:type="spellStart"/>
      <w:r w:rsidRPr="00FB799E">
        <w:rPr>
          <w:rFonts w:ascii="Times New Roman" w:hAnsi="Times New Roman" w:cs="Times New Roman"/>
        </w:rPr>
        <w:t>Formación</w:t>
      </w:r>
      <w:proofErr w:type="spellEnd"/>
      <w:r>
        <w:rPr>
          <w:rFonts w:ascii="Times New Roman" w:hAnsi="Times New Roman" w:cs="Times New Roman"/>
        </w:rPr>
        <w:t xml:space="preserve">, </w:t>
      </w:r>
      <w:proofErr w:type="spellStart"/>
      <w:r w:rsidRPr="00FB799E">
        <w:rPr>
          <w:rFonts w:ascii="Times New Roman" w:hAnsi="Times New Roman" w:cs="Times New Roman"/>
        </w:rPr>
        <w:t>Ciudad</w:t>
      </w:r>
      <w:proofErr w:type="spellEnd"/>
      <w:r w:rsidRPr="00FB799E">
        <w:rPr>
          <w:rFonts w:ascii="Times New Roman" w:hAnsi="Times New Roman" w:cs="Times New Roman"/>
        </w:rPr>
        <w:t>, Estado</w:t>
      </w:r>
      <w:r w:rsidR="00FA3031">
        <w:rPr>
          <w:rFonts w:ascii="Times New Roman" w:hAnsi="Times New Roman" w:cs="Times New Roman"/>
        </w:rPr>
        <w:t>,</w:t>
      </w:r>
      <w:r w:rsidRPr="00FB799E">
        <w:rPr>
          <w:rFonts w:ascii="Times New Roman" w:hAnsi="Times New Roman" w:cs="Times New Roman"/>
        </w:rPr>
        <w:t xml:space="preserve"> País</w:t>
      </w:r>
      <w:r>
        <w:rPr>
          <w:rFonts w:ascii="Times New Roman" w:hAnsi="Times New Roman" w:cs="Times New Roman"/>
        </w:rPr>
        <w:t>.</w:t>
      </w:r>
    </w:p>
    <w:p w14:paraId="352E3845" w14:textId="77777777" w:rsidR="008006FE" w:rsidRPr="006707FD" w:rsidRDefault="008006FE" w:rsidP="008006FE">
      <w:pPr>
        <w:pStyle w:val="Textodenotaderodap"/>
        <w:jc w:val="both"/>
        <w:rPr>
          <w:rFonts w:ascii="Times New Roman" w:hAnsi="Times New Roman" w:cs="Times New Roman"/>
        </w:rPr>
      </w:pPr>
      <w:proofErr w:type="spellStart"/>
      <w:r w:rsidRPr="00FB799E">
        <w:rPr>
          <w:rFonts w:ascii="Times New Roman" w:hAnsi="Times New Roman" w:cs="Times New Roman"/>
        </w:rPr>
        <w:t>Correo</w:t>
      </w:r>
      <w:proofErr w:type="spellEnd"/>
      <w:r w:rsidRPr="00FB799E">
        <w:rPr>
          <w:rFonts w:ascii="Times New Roman" w:hAnsi="Times New Roman" w:cs="Times New Roman"/>
        </w:rPr>
        <w:t xml:space="preserve"> electrónico: xxxxxxxxxx1@outlook.com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BA98" w14:textId="77777777" w:rsidR="007A62A8" w:rsidRDefault="007A62A8" w:rsidP="007A62A8">
    <w:pPr>
      <w:pStyle w:val="Cabealho"/>
    </w:pPr>
    <w:r>
      <w:rPr>
        <w:noProof/>
      </w:rPr>
      <w:drawing>
        <wp:anchor distT="0" distB="0" distL="114300" distR="114300" simplePos="0" relativeHeight="251661312" behindDoc="1" locked="0" layoutInCell="1" allowOverlap="1" wp14:anchorId="3F423ED2" wp14:editId="6B70E3D1">
          <wp:simplePos x="0" y="0"/>
          <wp:positionH relativeFrom="column">
            <wp:posOffset>4224655</wp:posOffset>
          </wp:positionH>
          <wp:positionV relativeFrom="paragraph">
            <wp:posOffset>-345440</wp:posOffset>
          </wp:positionV>
          <wp:extent cx="1790181" cy="972444"/>
          <wp:effectExtent l="0" t="0" r="0" b="0"/>
          <wp:wrapNone/>
          <wp:docPr id="11" name="Imagem 11" descr="C:\Users\maria.bruns\Downloads\LOGO ROSA_tag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runs\Downloads\LOGO ROSA_tag azul.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5859" b="16300"/>
                  <a:stretch/>
                </pic:blipFill>
                <pic:spPr bwMode="auto">
                  <a:xfrm>
                    <a:off x="0" y="0"/>
                    <a:ext cx="1790181" cy="9724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1" locked="0" layoutInCell="1" allowOverlap="1" wp14:anchorId="64E0A77C" wp14:editId="198622E1">
              <wp:simplePos x="0" y="0"/>
              <wp:positionH relativeFrom="page">
                <wp:posOffset>-43815</wp:posOffset>
              </wp:positionH>
              <wp:positionV relativeFrom="page">
                <wp:posOffset>576580</wp:posOffset>
              </wp:positionV>
              <wp:extent cx="7345045" cy="9685020"/>
              <wp:effectExtent l="0" t="0" r="27305" b="11430"/>
              <wp:wrapNone/>
              <wp:docPr id="1" name="Retângulo 40"/>
              <wp:cNvGraphicFramePr/>
              <a:graphic xmlns:a="http://schemas.openxmlformats.org/drawingml/2006/main">
                <a:graphicData uri="http://schemas.microsoft.com/office/word/2010/wordprocessingShape">
                  <wps:wsp>
                    <wps:cNvSpPr/>
                    <wps:spPr>
                      <a:xfrm>
                        <a:off x="0" y="0"/>
                        <a:ext cx="7345045" cy="9685020"/>
                      </a:xfrm>
                      <a:custGeom>
                        <a:avLst/>
                        <a:gdLst/>
                        <a:ahLst/>
                        <a:cxnLst/>
                        <a:rect l="l" t="t" r="r" b="b"/>
                        <a:pathLst>
                          <a:path w="7364730" h="9550150">
                            <a:moveTo>
                              <a:pt x="7364730" y="514472"/>
                            </a:moveTo>
                            <a:lnTo>
                              <a:pt x="7364730" y="9550150"/>
                            </a:lnTo>
                            <a:lnTo>
                              <a:pt x="0" y="9550150"/>
                            </a:lnTo>
                            <a:lnTo>
                              <a:pt x="0" y="9550150"/>
                            </a:lnTo>
                            <a:lnTo>
                              <a:pt x="0" y="7650"/>
                            </a:lnTo>
                            <a:lnTo>
                              <a:pt x="5113296" y="0"/>
                            </a:lnTo>
                          </a:path>
                        </a:pathLst>
                      </a:custGeom>
                      <a:noFill/>
                      <a:ln>
                        <a:solidFill>
                          <a:srgbClr val="FF437E"/>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w14:anchorId="46F014D3" id="Retângulo 40" o:spid="_x0000_s1026" style="position:absolute;margin-left:-3.45pt;margin-top:45.4pt;width:578.35pt;height:762.6pt;z-index:-251657216;visibility:visible;mso-wrap-style:square;mso-wrap-distance-left:0;mso-wrap-distance-top:0;mso-wrap-distance-right:0;mso-wrap-distance-bottom:0;mso-position-horizontal:absolute;mso-position-horizontal-relative:page;mso-position-vertical:absolute;mso-position-vertical-relative:page;v-text-anchor:top" coordsize="7364730,955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" path="m7364730,514472r,9035678l,9550150r,l,7650,5113296,e" filled="f" strokecolor="#ff437e" strokeweight="2pt">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9F4DB9E" wp14:editId="519A19FC">
              <wp:simplePos x="0" y="0"/>
              <wp:positionH relativeFrom="column">
                <wp:posOffset>-994410</wp:posOffset>
              </wp:positionH>
              <wp:positionV relativeFrom="paragraph">
                <wp:posOffset>-114300</wp:posOffset>
              </wp:positionV>
              <wp:extent cx="5523865" cy="213995"/>
              <wp:effectExtent l="0" t="0" r="0" b="0"/>
              <wp:wrapNone/>
              <wp:docPr id="2" name="Caixa de texto 9"/>
              <wp:cNvGraphicFramePr/>
              <a:graphic xmlns:a="http://schemas.openxmlformats.org/drawingml/2006/main">
                <a:graphicData uri="http://schemas.microsoft.com/office/word/2010/wordprocessingShape">
                  <wps:wsp>
                    <wps:cNvSpPr/>
                    <wps:spPr>
                      <a:xfrm>
                        <a:off x="0" y="0"/>
                        <a:ext cx="5523120" cy="213480"/>
                      </a:xfrm>
                      <a:prstGeom prst="rect">
                        <a:avLst/>
                      </a:prstGeom>
                      <a:noFill/>
                      <a:ln w="9360">
                        <a:noFill/>
                      </a:ln>
                    </wps:spPr>
                    <wps:style>
                      <a:lnRef idx="0">
                        <a:scrgbClr r="0" g="0" b="0"/>
                      </a:lnRef>
                      <a:fillRef idx="0">
                        <a:scrgbClr r="0" g="0" b="0"/>
                      </a:fillRef>
                      <a:effectRef idx="0">
                        <a:scrgbClr r="0" g="0" b="0"/>
                      </a:effectRef>
                      <a:fontRef idx="minor"/>
                    </wps:style>
                    <wps:txbx>
                      <w:txbxContent>
                        <w:p w14:paraId="657EA411" w14:textId="77777777" w:rsidR="007A62A8" w:rsidRDefault="007A62A8" w:rsidP="007A62A8">
                          <w:pPr>
                            <w:pStyle w:val="FrameContents"/>
                            <w:rPr>
                              <w:rFonts w:ascii="Times New Roman" w:hAnsi="Times New Roman"/>
                              <w:sz w:val="18"/>
                              <w:szCs w:val="24"/>
                              <w:highlight w:val="white"/>
                              <w:lang w:val="en-US"/>
                            </w:rPr>
                          </w:pPr>
                          <w:proofErr w:type="spellStart"/>
                          <w:r>
                            <w:rPr>
                              <w:rFonts w:ascii="Times New Roman" w:hAnsi="Times New Roman"/>
                              <w:i/>
                              <w:sz w:val="18"/>
                              <w:szCs w:val="24"/>
                              <w:lang w:val="en-US"/>
                            </w:rPr>
                            <w:t>Arquivos</w:t>
                          </w:r>
                          <w:proofErr w:type="spellEnd"/>
                          <w:r>
                            <w:rPr>
                              <w:rFonts w:ascii="Times New Roman" w:hAnsi="Times New Roman"/>
                              <w:i/>
                              <w:sz w:val="18"/>
                              <w:szCs w:val="24"/>
                              <w:lang w:val="en-US"/>
                            </w:rPr>
                            <w:t xml:space="preserve"> de </w:t>
                          </w:r>
                          <w:proofErr w:type="spellStart"/>
                          <w:r>
                            <w:rPr>
                              <w:rFonts w:ascii="Times New Roman" w:hAnsi="Times New Roman"/>
                              <w:i/>
                              <w:sz w:val="18"/>
                              <w:szCs w:val="24"/>
                              <w:lang w:val="en-US"/>
                            </w:rPr>
                            <w:t>Saúde</w:t>
                          </w:r>
                          <w:proofErr w:type="spellEnd"/>
                          <w:r>
                            <w:rPr>
                              <w:rFonts w:ascii="Times New Roman" w:hAnsi="Times New Roman"/>
                              <w:i/>
                              <w:sz w:val="18"/>
                              <w:szCs w:val="24"/>
                              <w:lang w:val="en-US"/>
                            </w:rPr>
                            <w:t xml:space="preserve"> do </w:t>
                          </w:r>
                          <w:proofErr w:type="spellStart"/>
                          <w:r>
                            <w:rPr>
                              <w:rFonts w:ascii="Times New Roman" w:hAnsi="Times New Roman"/>
                              <w:i/>
                              <w:sz w:val="18"/>
                              <w:szCs w:val="24"/>
                              <w:lang w:val="en-US"/>
                            </w:rPr>
                            <w:t>UniSantaCruz</w:t>
                          </w:r>
                          <w:proofErr w:type="spellEnd"/>
                          <w:r>
                            <w:rPr>
                              <w:rFonts w:ascii="Times New Roman" w:hAnsi="Times New Roman"/>
                              <w:sz w:val="18"/>
                              <w:szCs w:val="24"/>
                              <w:lang w:val="en-US"/>
                            </w:rPr>
                            <w:t>,</w:t>
                          </w:r>
                          <w:r>
                            <w:rPr>
                              <w:rFonts w:ascii="Verdana" w:hAnsi="Verdana"/>
                              <w:color w:val="333333"/>
                              <w:sz w:val="12"/>
                              <w:szCs w:val="17"/>
                              <w:shd w:val="clear" w:color="auto" w:fill="FFFFFF"/>
                              <w:lang w:val="en-US"/>
                            </w:rPr>
                            <w:t xml:space="preserve"> </w:t>
                          </w:r>
                          <w:r>
                            <w:rPr>
                              <w:rFonts w:ascii="Times New Roman" w:eastAsia="Calibri" w:hAnsi="Times New Roman" w:cs="Times New Roman"/>
                              <w:color w:val="000000" w:themeColor="text1"/>
                              <w:sz w:val="18"/>
                              <w:szCs w:val="24"/>
                              <w:shd w:val="clear" w:color="auto" w:fill="FFFFFF"/>
                              <w:lang w:val="en-US"/>
                            </w:rPr>
                            <w:t>Curitiba</w:t>
                          </w:r>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v.X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n.X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p.xx-yy</w:t>
                          </w:r>
                          <w:proofErr w:type="spellEnd"/>
                          <w:r>
                            <w:rPr>
                              <w:rFonts w:ascii="Times New Roman" w:hAnsi="Times New Roman" w:cs="Times New Roman"/>
                              <w:color w:val="000000" w:themeColor="text1"/>
                              <w:sz w:val="18"/>
                              <w:szCs w:val="24"/>
                              <w:shd w:val="clear" w:color="auto" w:fill="FFFFFF"/>
                              <w:lang w:val="en-US"/>
                            </w:rPr>
                            <w:t>, 2024</w:t>
                          </w:r>
                          <w:r>
                            <w:rPr>
                              <w:rFonts w:ascii="Times New Roman" w:hAnsi="Times New Roman"/>
                              <w:sz w:val="18"/>
                              <w:szCs w:val="24"/>
                              <w:shd w:val="clear" w:color="auto" w:fill="FFFFFF"/>
                              <w:lang w:val="en-US"/>
                            </w:rPr>
                            <w:t xml:space="preserve">.    </w:t>
                          </w:r>
                          <w:r>
                            <w:rPr>
                              <w:rFonts w:ascii="Times New Roman" w:hAnsi="Times New Roman"/>
                              <w:sz w:val="16"/>
                              <w:szCs w:val="16"/>
                              <w:lang w:val="en-US"/>
                            </w:rPr>
                            <w:t xml:space="preserve">ISSN 2965-2782 </w:t>
                          </w:r>
                        </w:p>
                        <w:p w14:paraId="46690E05" w14:textId="77777777" w:rsidR="007A62A8" w:rsidRDefault="007A62A8" w:rsidP="007A62A8">
                          <w:pPr>
                            <w:pStyle w:val="FrameContents"/>
                            <w:jc w:val="both"/>
                          </w:pPr>
                        </w:p>
                      </w:txbxContent>
                    </wps:txbx>
                    <wps:bodyPr>
                      <a:noAutofit/>
                    </wps:bodyPr>
                  </wps:wsp>
                </a:graphicData>
              </a:graphic>
            </wp:anchor>
          </w:drawing>
        </mc:Choice>
        <mc:Fallback>
          <w:pict>
            <v:rect w14:anchorId="49F4DB9E" id="Caixa de texto 9" o:spid="_x0000_s1026" style="position:absolute;margin-left:-78.3pt;margin-top:-9pt;width:434.95pt;height:16.8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" filled="f" stroked="f" strokeweight=".26mm">
              <v:textbox>
                <w:txbxContent>
                  <w:p w14:paraId="657EA411" w14:textId="77777777" w:rsidR="007A62A8" w:rsidRDefault="007A62A8" w:rsidP="007A62A8">
                    <w:pPr>
                      <w:pStyle w:val="FrameContents"/>
                      <w:rPr>
                        <w:rFonts w:ascii="Times New Roman" w:hAnsi="Times New Roman"/>
                        <w:sz w:val="18"/>
                        <w:szCs w:val="24"/>
                        <w:highlight w:val="white"/>
                        <w:lang w:val="en-US"/>
                      </w:rPr>
                    </w:pPr>
                    <w:proofErr w:type="spellStart"/>
                    <w:r>
                      <w:rPr>
                        <w:rFonts w:ascii="Times New Roman" w:hAnsi="Times New Roman"/>
                        <w:i/>
                        <w:sz w:val="18"/>
                        <w:szCs w:val="24"/>
                        <w:lang w:val="en-US"/>
                      </w:rPr>
                      <w:t>Arquivos</w:t>
                    </w:r>
                    <w:proofErr w:type="spellEnd"/>
                    <w:r>
                      <w:rPr>
                        <w:rFonts w:ascii="Times New Roman" w:hAnsi="Times New Roman"/>
                        <w:i/>
                        <w:sz w:val="18"/>
                        <w:szCs w:val="24"/>
                        <w:lang w:val="en-US"/>
                      </w:rPr>
                      <w:t xml:space="preserve"> de </w:t>
                    </w:r>
                    <w:proofErr w:type="spellStart"/>
                    <w:r>
                      <w:rPr>
                        <w:rFonts w:ascii="Times New Roman" w:hAnsi="Times New Roman"/>
                        <w:i/>
                        <w:sz w:val="18"/>
                        <w:szCs w:val="24"/>
                        <w:lang w:val="en-US"/>
                      </w:rPr>
                      <w:t>Saúde</w:t>
                    </w:r>
                    <w:proofErr w:type="spellEnd"/>
                    <w:r>
                      <w:rPr>
                        <w:rFonts w:ascii="Times New Roman" w:hAnsi="Times New Roman"/>
                        <w:i/>
                        <w:sz w:val="18"/>
                        <w:szCs w:val="24"/>
                        <w:lang w:val="en-US"/>
                      </w:rPr>
                      <w:t xml:space="preserve"> do </w:t>
                    </w:r>
                    <w:proofErr w:type="spellStart"/>
                    <w:r>
                      <w:rPr>
                        <w:rFonts w:ascii="Times New Roman" w:hAnsi="Times New Roman"/>
                        <w:i/>
                        <w:sz w:val="18"/>
                        <w:szCs w:val="24"/>
                        <w:lang w:val="en-US"/>
                      </w:rPr>
                      <w:t>UniSantaCruz</w:t>
                    </w:r>
                    <w:proofErr w:type="spellEnd"/>
                    <w:r>
                      <w:rPr>
                        <w:rFonts w:ascii="Times New Roman" w:hAnsi="Times New Roman"/>
                        <w:sz w:val="18"/>
                        <w:szCs w:val="24"/>
                        <w:lang w:val="en-US"/>
                      </w:rPr>
                      <w:t>,</w:t>
                    </w:r>
                    <w:r>
                      <w:rPr>
                        <w:rFonts w:ascii="Verdana" w:hAnsi="Verdana"/>
                        <w:color w:val="333333"/>
                        <w:sz w:val="12"/>
                        <w:szCs w:val="17"/>
                        <w:shd w:val="clear" w:color="auto" w:fill="FFFFFF"/>
                        <w:lang w:val="en-US"/>
                      </w:rPr>
                      <w:t xml:space="preserve"> </w:t>
                    </w:r>
                    <w:r>
                      <w:rPr>
                        <w:rFonts w:ascii="Times New Roman" w:eastAsia="Calibri" w:hAnsi="Times New Roman" w:cs="Times New Roman"/>
                        <w:color w:val="000000" w:themeColor="text1"/>
                        <w:sz w:val="18"/>
                        <w:szCs w:val="24"/>
                        <w:shd w:val="clear" w:color="auto" w:fill="FFFFFF"/>
                        <w:lang w:val="en-US"/>
                      </w:rPr>
                      <w:t>Curitiba</w:t>
                    </w:r>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v.X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n.X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p.xx-yy</w:t>
                    </w:r>
                    <w:proofErr w:type="spellEnd"/>
                    <w:r>
                      <w:rPr>
                        <w:rFonts w:ascii="Times New Roman" w:hAnsi="Times New Roman" w:cs="Times New Roman"/>
                        <w:color w:val="000000" w:themeColor="text1"/>
                        <w:sz w:val="18"/>
                        <w:szCs w:val="24"/>
                        <w:shd w:val="clear" w:color="auto" w:fill="FFFFFF"/>
                        <w:lang w:val="en-US"/>
                      </w:rPr>
                      <w:t>, 2024</w:t>
                    </w:r>
                    <w:r>
                      <w:rPr>
                        <w:rFonts w:ascii="Times New Roman" w:hAnsi="Times New Roman"/>
                        <w:sz w:val="18"/>
                        <w:szCs w:val="24"/>
                        <w:shd w:val="clear" w:color="auto" w:fill="FFFFFF"/>
                        <w:lang w:val="en-US"/>
                      </w:rPr>
                      <w:t xml:space="preserve">.    </w:t>
                    </w:r>
                    <w:r>
                      <w:rPr>
                        <w:rFonts w:ascii="Times New Roman" w:hAnsi="Times New Roman"/>
                        <w:sz w:val="16"/>
                        <w:szCs w:val="16"/>
                        <w:lang w:val="en-US"/>
                      </w:rPr>
                      <w:t xml:space="preserve">ISSN 2965-2782 </w:t>
                    </w:r>
                  </w:p>
                  <w:p w14:paraId="46690E05" w14:textId="77777777" w:rsidR="007A62A8" w:rsidRDefault="007A62A8" w:rsidP="007A62A8">
                    <w:pPr>
                      <w:pStyle w:val="FrameContents"/>
                      <w:jc w:val="both"/>
                    </w:pPr>
                  </w:p>
                </w:txbxContent>
              </v:textbox>
            </v:rect>
          </w:pict>
        </mc:Fallback>
      </mc:AlternateContent>
    </w:r>
    <w:r w:rsidRPr="0095534F">
      <w:rPr>
        <w:noProof/>
      </w:rPr>
      <w:t xml:space="preserve"> </w:t>
    </w:r>
  </w:p>
  <w:p w14:paraId="184ADA63" w14:textId="727F644B" w:rsidR="005A7A07" w:rsidRPr="007A62A8" w:rsidRDefault="005A7A07" w:rsidP="007A62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771"/>
    <w:multiLevelType w:val="multilevel"/>
    <w:tmpl w:val="4FC2297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A0F55"/>
    <w:multiLevelType w:val="multilevel"/>
    <w:tmpl w:val="D5F474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A3CC9"/>
    <w:multiLevelType w:val="hybridMultilevel"/>
    <w:tmpl w:val="5DF85AA0"/>
    <w:lvl w:ilvl="0" w:tplc="82988DB2">
      <w:start w:val="3"/>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C06AC3"/>
    <w:multiLevelType w:val="hybridMultilevel"/>
    <w:tmpl w:val="CCE6277C"/>
    <w:lvl w:ilvl="0" w:tplc="BA38A18A">
      <w:start w:val="1"/>
      <w:numFmt w:val="lowerLetter"/>
      <w:lvlText w:val="%1)"/>
      <w:lvlJc w:val="left"/>
      <w:pPr>
        <w:ind w:left="1636" w:hanging="360"/>
      </w:pPr>
      <w:rPr>
        <w:rFonts w:hint="default"/>
        <w:color w:val="202124"/>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B5C0D30"/>
    <w:multiLevelType w:val="hybridMultilevel"/>
    <w:tmpl w:val="9A7C14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76608"/>
    <w:multiLevelType w:val="multilevel"/>
    <w:tmpl w:val="1A78BF02"/>
    <w:lvl w:ilvl="0">
      <w:start w:val="2"/>
      <w:numFmt w:val="decimal"/>
      <w:lvlText w:val="%1"/>
      <w:lvlJc w:val="left"/>
      <w:pPr>
        <w:ind w:left="525" w:hanging="525"/>
      </w:pPr>
      <w:rPr>
        <w:rFonts w:hint="default"/>
        <w:u w:val="single"/>
      </w:rPr>
    </w:lvl>
    <w:lvl w:ilvl="1">
      <w:start w:val="2"/>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1E670438"/>
    <w:multiLevelType w:val="multilevel"/>
    <w:tmpl w:val="0390E7C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8F4C1F"/>
    <w:multiLevelType w:val="hybridMultilevel"/>
    <w:tmpl w:val="465A5906"/>
    <w:lvl w:ilvl="0" w:tplc="FFFFFFFF">
      <w:start w:val="1"/>
      <w:numFmt w:val="decimal"/>
      <w:lvlText w:val="%1."/>
      <w:lvlJc w:val="left"/>
      <w:pPr>
        <w:ind w:left="1069" w:hanging="360"/>
      </w:pPr>
      <w:rPr>
        <w:rFonts w:ascii="Arial" w:eastAsia="LiberationSerif"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1F15F1E"/>
    <w:multiLevelType w:val="hybridMultilevel"/>
    <w:tmpl w:val="4C1E964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46B4CDE"/>
    <w:multiLevelType w:val="multilevel"/>
    <w:tmpl w:val="2A9049C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D2FBA"/>
    <w:multiLevelType w:val="hybridMultilevel"/>
    <w:tmpl w:val="9EA6B422"/>
    <w:lvl w:ilvl="0" w:tplc="E13661C8">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1" w15:restartNumberingAfterBreak="0">
    <w:nsid w:val="3ABA1EF3"/>
    <w:multiLevelType w:val="hybridMultilevel"/>
    <w:tmpl w:val="1E446DAC"/>
    <w:lvl w:ilvl="0" w:tplc="A37EB4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E724A2A"/>
    <w:multiLevelType w:val="hybridMultilevel"/>
    <w:tmpl w:val="465A5906"/>
    <w:lvl w:ilvl="0" w:tplc="9D7E5ACA">
      <w:start w:val="1"/>
      <w:numFmt w:val="decimal"/>
      <w:lvlText w:val="%1."/>
      <w:lvlJc w:val="left"/>
      <w:pPr>
        <w:ind w:left="1069" w:hanging="360"/>
      </w:pPr>
      <w:rPr>
        <w:rFonts w:ascii="Arial" w:eastAsia="LiberationSerif"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6545118"/>
    <w:multiLevelType w:val="hybridMultilevel"/>
    <w:tmpl w:val="486810B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1B662D"/>
    <w:multiLevelType w:val="multilevel"/>
    <w:tmpl w:val="DA2A3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31C529B"/>
    <w:multiLevelType w:val="multilevel"/>
    <w:tmpl w:val="B67AE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A923FB"/>
    <w:multiLevelType w:val="multilevel"/>
    <w:tmpl w:val="3B442B5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FF72D6"/>
    <w:multiLevelType w:val="hybridMultilevel"/>
    <w:tmpl w:val="6E10EF30"/>
    <w:lvl w:ilvl="0" w:tplc="04160017">
      <w:start w:val="1"/>
      <w:numFmt w:val="lowerLetter"/>
      <w:lvlText w:val="%1)"/>
      <w:lvlJc w:val="left"/>
      <w:pPr>
        <w:ind w:left="720" w:hanging="360"/>
      </w:pPr>
      <w:rPr>
        <w:rFonts w:hint="default"/>
      </w:rPr>
    </w:lvl>
    <w:lvl w:ilvl="1" w:tplc="04160019">
      <w:start w:val="1"/>
      <w:numFmt w:val="lowerLetter"/>
      <w:lvlText w:val="%2."/>
      <w:lvlJc w:val="left"/>
      <w:pPr>
        <w:ind w:left="1212"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
  </w:num>
  <w:num w:numId="5">
    <w:abstractNumId w:val="14"/>
  </w:num>
  <w:num w:numId="6">
    <w:abstractNumId w:val="17"/>
  </w:num>
  <w:num w:numId="7">
    <w:abstractNumId w:val="10"/>
  </w:num>
  <w:num w:numId="8">
    <w:abstractNumId w:val="4"/>
  </w:num>
  <w:num w:numId="9">
    <w:abstractNumId w:val="11"/>
  </w:num>
  <w:num w:numId="10">
    <w:abstractNumId w:val="12"/>
  </w:num>
  <w:num w:numId="11">
    <w:abstractNumId w:val="8"/>
  </w:num>
  <w:num w:numId="12">
    <w:abstractNumId w:val="5"/>
  </w:num>
  <w:num w:numId="13">
    <w:abstractNumId w:val="0"/>
  </w:num>
  <w:num w:numId="14">
    <w:abstractNumId w:val="9"/>
  </w:num>
  <w:num w:numId="15">
    <w:abstractNumId w:val="7"/>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07"/>
    <w:rsid w:val="0001357E"/>
    <w:rsid w:val="00045442"/>
    <w:rsid w:val="0009479E"/>
    <w:rsid w:val="00095949"/>
    <w:rsid w:val="002C0E79"/>
    <w:rsid w:val="002C65E4"/>
    <w:rsid w:val="005A7A07"/>
    <w:rsid w:val="0062037F"/>
    <w:rsid w:val="006807C2"/>
    <w:rsid w:val="006B0FAD"/>
    <w:rsid w:val="006E67CF"/>
    <w:rsid w:val="00726ECB"/>
    <w:rsid w:val="007A62A8"/>
    <w:rsid w:val="007D38C1"/>
    <w:rsid w:val="008006FE"/>
    <w:rsid w:val="009179A5"/>
    <w:rsid w:val="0095534F"/>
    <w:rsid w:val="009E7714"/>
    <w:rsid w:val="00A63F0B"/>
    <w:rsid w:val="00A6682E"/>
    <w:rsid w:val="00A87CC5"/>
    <w:rsid w:val="00AE73F1"/>
    <w:rsid w:val="00B35C1A"/>
    <w:rsid w:val="00BC6B67"/>
    <w:rsid w:val="00C06B1A"/>
    <w:rsid w:val="00CC0538"/>
    <w:rsid w:val="00DB094D"/>
    <w:rsid w:val="00DD66DE"/>
    <w:rsid w:val="00DF0911"/>
    <w:rsid w:val="00EC143E"/>
    <w:rsid w:val="00ED3644"/>
    <w:rsid w:val="00F12A1C"/>
    <w:rsid w:val="00FA3031"/>
    <w:rsid w:val="00FF44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DE7E39"/>
  <w15:docId w15:val="{3BBC66BA-3406-40B3-88EB-78529B6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6FE"/>
    <w:pPr>
      <w:spacing w:after="200" w:line="276" w:lineRule="auto"/>
    </w:pPr>
    <w:rPr>
      <w:sz w:val="22"/>
    </w:rPr>
  </w:style>
  <w:style w:type="paragraph" w:styleId="Ttulo1">
    <w:name w:val="heading 1"/>
    <w:basedOn w:val="Normal"/>
    <w:link w:val="Ttulo1Char"/>
    <w:uiPriority w:val="9"/>
    <w:qFormat/>
    <w:rsid w:val="00A63F0B"/>
    <w:pPr>
      <w:widowControl w:val="0"/>
      <w:suppressAutoHyphens w:val="0"/>
      <w:autoSpaceDE w:val="0"/>
      <w:autoSpaceDN w:val="0"/>
      <w:spacing w:after="0" w:line="240" w:lineRule="auto"/>
      <w:ind w:left="392"/>
      <w:outlineLvl w:val="0"/>
    </w:pPr>
    <w:rPr>
      <w:rFonts w:ascii="Times New Roman" w:eastAsia="Times New Roman" w:hAnsi="Times New Roman" w:cs="Times New Roman"/>
      <w:b/>
      <w:bCs/>
      <w:sz w:val="26"/>
      <w:szCs w:val="26"/>
      <w:lang w:val="pt-PT"/>
    </w:rPr>
  </w:style>
  <w:style w:type="paragraph" w:styleId="Ttulo2">
    <w:name w:val="heading 2"/>
    <w:basedOn w:val="Normal"/>
    <w:link w:val="Ttulo2Char"/>
    <w:uiPriority w:val="9"/>
    <w:unhideWhenUsed/>
    <w:qFormat/>
    <w:rsid w:val="00A63F0B"/>
    <w:pPr>
      <w:widowControl w:val="0"/>
      <w:suppressAutoHyphens w:val="0"/>
      <w:autoSpaceDE w:val="0"/>
      <w:autoSpaceDN w:val="0"/>
      <w:spacing w:before="90" w:after="0" w:line="240" w:lineRule="auto"/>
      <w:ind w:left="253"/>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09479E"/>
    <w:pPr>
      <w:keepNext/>
      <w:keepLines/>
      <w:suppressAutoHyphens w:val="0"/>
      <w:spacing w:after="400" w:line="360" w:lineRule="auto"/>
      <w:outlineLvl w:val="2"/>
    </w:pPr>
    <w:rPr>
      <w:rFonts w:ascii="Arial" w:eastAsia="Arial" w:hAnsi="Arial" w:cs="Arial"/>
      <w:b/>
      <w:sz w:val="24"/>
      <w:szCs w:val="24"/>
      <w:lang w:eastAsia="pt-BR"/>
    </w:rPr>
  </w:style>
  <w:style w:type="paragraph" w:styleId="Ttulo4">
    <w:name w:val="heading 4"/>
    <w:basedOn w:val="Normal"/>
    <w:next w:val="Normal"/>
    <w:link w:val="Ttulo4Char"/>
    <w:uiPriority w:val="9"/>
    <w:semiHidden/>
    <w:unhideWhenUsed/>
    <w:qFormat/>
    <w:rsid w:val="0009479E"/>
    <w:pPr>
      <w:keepNext/>
      <w:keepLines/>
      <w:suppressAutoHyphens w:val="0"/>
      <w:spacing w:before="600" w:after="600" w:line="360" w:lineRule="auto"/>
      <w:ind w:left="851" w:hanging="851"/>
      <w:outlineLvl w:val="3"/>
    </w:pPr>
    <w:rPr>
      <w:rFonts w:ascii="Arial" w:eastAsia="Arial" w:hAnsi="Arial" w:cs="Arial"/>
      <w:sz w:val="24"/>
      <w:szCs w:val="24"/>
      <w:lang w:eastAsia="pt-BR"/>
    </w:rPr>
  </w:style>
  <w:style w:type="paragraph" w:styleId="Ttulo5">
    <w:name w:val="heading 5"/>
    <w:basedOn w:val="Normal"/>
    <w:next w:val="Normal"/>
    <w:link w:val="Ttulo5Char"/>
    <w:uiPriority w:val="9"/>
    <w:semiHidden/>
    <w:unhideWhenUsed/>
    <w:qFormat/>
    <w:rsid w:val="0009479E"/>
    <w:pPr>
      <w:keepNext/>
      <w:keepLines/>
      <w:suppressAutoHyphens w:val="0"/>
      <w:spacing w:before="200" w:after="0" w:line="360" w:lineRule="auto"/>
      <w:ind w:left="1008" w:hanging="1008"/>
      <w:jc w:val="both"/>
      <w:outlineLvl w:val="4"/>
    </w:pPr>
    <w:rPr>
      <w:rFonts w:ascii="Cambria" w:eastAsia="Cambria" w:hAnsi="Cambria" w:cs="Cambria"/>
      <w:color w:val="243F60"/>
      <w:sz w:val="24"/>
      <w:szCs w:val="24"/>
      <w:lang w:eastAsia="pt-BR"/>
    </w:rPr>
  </w:style>
  <w:style w:type="paragraph" w:styleId="Ttulo6">
    <w:name w:val="heading 6"/>
    <w:basedOn w:val="Normal"/>
    <w:next w:val="Normal"/>
    <w:link w:val="Ttulo6Char"/>
    <w:uiPriority w:val="9"/>
    <w:semiHidden/>
    <w:unhideWhenUsed/>
    <w:qFormat/>
    <w:rsid w:val="0009479E"/>
    <w:pPr>
      <w:keepNext/>
      <w:keepLines/>
      <w:suppressAutoHyphens w:val="0"/>
      <w:spacing w:before="200" w:after="0" w:line="360" w:lineRule="auto"/>
      <w:ind w:left="1152" w:hanging="1152"/>
      <w:jc w:val="both"/>
      <w:outlineLvl w:val="5"/>
    </w:pPr>
    <w:rPr>
      <w:rFonts w:ascii="Cambria" w:eastAsia="Cambria" w:hAnsi="Cambria" w:cs="Cambria"/>
      <w:i/>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455BA"/>
  </w:style>
  <w:style w:type="character" w:customStyle="1" w:styleId="RodapChar">
    <w:name w:val="Rodapé Char"/>
    <w:basedOn w:val="Fontepargpadro"/>
    <w:link w:val="Rodap"/>
    <w:uiPriority w:val="99"/>
    <w:qFormat/>
    <w:rsid w:val="00C455BA"/>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C455BA"/>
    <w:pPr>
      <w:tabs>
        <w:tab w:val="center" w:pos="4252"/>
        <w:tab w:val="right" w:pos="8504"/>
      </w:tabs>
      <w:spacing w:after="0" w:line="240" w:lineRule="auto"/>
    </w:pPr>
  </w:style>
  <w:style w:type="paragraph" w:styleId="Rodap">
    <w:name w:val="footer"/>
    <w:basedOn w:val="Normal"/>
    <w:link w:val="RodapChar"/>
    <w:uiPriority w:val="99"/>
    <w:unhideWhenUsed/>
    <w:rsid w:val="00C455BA"/>
    <w:pPr>
      <w:tabs>
        <w:tab w:val="center" w:pos="4252"/>
        <w:tab w:val="right" w:pos="8504"/>
      </w:tabs>
      <w:spacing w:after="0" w:line="240" w:lineRule="auto"/>
    </w:pPr>
  </w:style>
  <w:style w:type="paragraph" w:customStyle="1" w:styleId="FrameContents">
    <w:name w:val="Frame Contents"/>
    <w:basedOn w:val="Normal"/>
    <w:qFormat/>
  </w:style>
  <w:style w:type="character" w:customStyle="1" w:styleId="Ttulo1Char">
    <w:name w:val="Título 1 Char"/>
    <w:basedOn w:val="Fontepargpadro"/>
    <w:link w:val="Ttulo1"/>
    <w:uiPriority w:val="9"/>
    <w:rsid w:val="00A63F0B"/>
    <w:rPr>
      <w:rFonts w:ascii="Times New Roman" w:eastAsia="Times New Roman" w:hAnsi="Times New Roman" w:cs="Times New Roman"/>
      <w:b/>
      <w:bCs/>
      <w:sz w:val="26"/>
      <w:szCs w:val="26"/>
      <w:lang w:val="pt-PT"/>
    </w:rPr>
  </w:style>
  <w:style w:type="character" w:customStyle="1" w:styleId="Ttulo2Char">
    <w:name w:val="Título 2 Char"/>
    <w:basedOn w:val="Fontepargpadro"/>
    <w:link w:val="Ttulo2"/>
    <w:uiPriority w:val="9"/>
    <w:rsid w:val="00A63F0B"/>
    <w:rPr>
      <w:rFonts w:ascii="Times New Roman" w:eastAsia="Times New Roman" w:hAnsi="Times New Roman" w:cs="Times New Roman"/>
      <w:b/>
      <w:bCs/>
      <w:sz w:val="24"/>
      <w:szCs w:val="24"/>
      <w:lang w:val="pt-PT"/>
    </w:rPr>
  </w:style>
  <w:style w:type="table" w:customStyle="1" w:styleId="TableNormal">
    <w:name w:val="Table Normal"/>
    <w:unhideWhenUsed/>
    <w:qFormat/>
    <w:rsid w:val="00A63F0B"/>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A63F0B"/>
    <w:rPr>
      <w:sz w:val="22"/>
    </w:rPr>
  </w:style>
  <w:style w:type="paragraph" w:styleId="PargrafodaLista">
    <w:name w:val="List Paragraph"/>
    <w:basedOn w:val="Normal"/>
    <w:uiPriority w:val="34"/>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A63F0B"/>
    <w:rPr>
      <w:color w:val="0000FF" w:themeColor="hyperlink"/>
      <w:u w:val="single"/>
    </w:rPr>
  </w:style>
  <w:style w:type="paragraph" w:styleId="Textodenotaderodap">
    <w:name w:val="footnote text"/>
    <w:basedOn w:val="Normal"/>
    <w:link w:val="TextodenotaderodapChar"/>
    <w:uiPriority w:val="99"/>
    <w:unhideWhenUsed/>
    <w:rsid w:val="00EC14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C143E"/>
    <w:rPr>
      <w:szCs w:val="20"/>
    </w:rPr>
  </w:style>
  <w:style w:type="character" w:styleId="Refdenotaderodap">
    <w:name w:val="footnote reference"/>
    <w:basedOn w:val="Fontepargpadro"/>
    <w:uiPriority w:val="99"/>
    <w:semiHidden/>
    <w:unhideWhenUsed/>
    <w:rsid w:val="00EC143E"/>
    <w:rPr>
      <w:vertAlign w:val="superscript"/>
    </w:rPr>
  </w:style>
  <w:style w:type="character" w:styleId="MenoPendente">
    <w:name w:val="Unresolved Mention"/>
    <w:basedOn w:val="Fontepargpadro"/>
    <w:uiPriority w:val="99"/>
    <w:semiHidden/>
    <w:unhideWhenUsed/>
    <w:rsid w:val="0009479E"/>
    <w:rPr>
      <w:color w:val="605E5C"/>
      <w:shd w:val="clear" w:color="auto" w:fill="E1DFDD"/>
    </w:rPr>
  </w:style>
  <w:style w:type="character" w:customStyle="1" w:styleId="Ttulo3Char">
    <w:name w:val="Título 3 Char"/>
    <w:basedOn w:val="Fontepargpadro"/>
    <w:link w:val="Ttulo3"/>
    <w:uiPriority w:val="9"/>
    <w:semiHidden/>
    <w:rsid w:val="0009479E"/>
    <w:rPr>
      <w:rFonts w:ascii="Arial" w:eastAsia="Arial" w:hAnsi="Arial" w:cs="Arial"/>
      <w:b/>
      <w:sz w:val="24"/>
      <w:szCs w:val="24"/>
      <w:lang w:eastAsia="pt-BR"/>
    </w:rPr>
  </w:style>
  <w:style w:type="character" w:customStyle="1" w:styleId="Ttulo4Char">
    <w:name w:val="Título 4 Char"/>
    <w:basedOn w:val="Fontepargpadro"/>
    <w:link w:val="Ttulo4"/>
    <w:uiPriority w:val="9"/>
    <w:semiHidden/>
    <w:rsid w:val="0009479E"/>
    <w:rPr>
      <w:rFonts w:ascii="Arial" w:eastAsia="Arial" w:hAnsi="Arial" w:cs="Arial"/>
      <w:sz w:val="24"/>
      <w:szCs w:val="24"/>
      <w:lang w:eastAsia="pt-BR"/>
    </w:rPr>
  </w:style>
  <w:style w:type="character" w:customStyle="1" w:styleId="Ttulo5Char">
    <w:name w:val="Título 5 Char"/>
    <w:basedOn w:val="Fontepargpadro"/>
    <w:link w:val="Ttulo5"/>
    <w:uiPriority w:val="9"/>
    <w:semiHidden/>
    <w:rsid w:val="0009479E"/>
    <w:rPr>
      <w:rFonts w:ascii="Cambria" w:eastAsia="Cambria" w:hAnsi="Cambria" w:cs="Cambria"/>
      <w:color w:val="243F60"/>
      <w:sz w:val="24"/>
      <w:szCs w:val="24"/>
      <w:lang w:eastAsia="pt-BR"/>
    </w:rPr>
  </w:style>
  <w:style w:type="character" w:customStyle="1" w:styleId="Ttulo6Char">
    <w:name w:val="Título 6 Char"/>
    <w:basedOn w:val="Fontepargpadro"/>
    <w:link w:val="Ttulo6"/>
    <w:uiPriority w:val="9"/>
    <w:semiHidden/>
    <w:rsid w:val="0009479E"/>
    <w:rPr>
      <w:rFonts w:ascii="Cambria" w:eastAsia="Cambria" w:hAnsi="Cambria" w:cs="Cambria"/>
      <w:i/>
      <w:color w:val="243F60"/>
      <w:sz w:val="24"/>
      <w:szCs w:val="24"/>
      <w:lang w:eastAsia="pt-BR"/>
    </w:rPr>
  </w:style>
  <w:style w:type="paragraph" w:styleId="Ttulo">
    <w:name w:val="Title"/>
    <w:basedOn w:val="Normal"/>
    <w:next w:val="Normal"/>
    <w:link w:val="TtuloChar"/>
    <w:uiPriority w:val="10"/>
    <w:qFormat/>
    <w:rsid w:val="0009479E"/>
    <w:pPr>
      <w:suppressAutoHyphens w:val="0"/>
      <w:spacing w:after="0" w:line="240" w:lineRule="auto"/>
      <w:jc w:val="center"/>
    </w:pPr>
    <w:rPr>
      <w:rFonts w:ascii="Arial" w:eastAsia="Arial" w:hAnsi="Arial" w:cs="Arial"/>
      <w:b/>
      <w:sz w:val="24"/>
      <w:szCs w:val="24"/>
      <w:lang w:eastAsia="pt-BR"/>
    </w:rPr>
  </w:style>
  <w:style w:type="character" w:customStyle="1" w:styleId="TtuloChar">
    <w:name w:val="Título Char"/>
    <w:basedOn w:val="Fontepargpadro"/>
    <w:link w:val="Ttulo"/>
    <w:uiPriority w:val="10"/>
    <w:rsid w:val="0009479E"/>
    <w:rPr>
      <w:rFonts w:ascii="Arial" w:eastAsia="Arial" w:hAnsi="Arial" w:cs="Arial"/>
      <w:b/>
      <w:sz w:val="24"/>
      <w:szCs w:val="24"/>
      <w:lang w:eastAsia="pt-BR"/>
    </w:rPr>
  </w:style>
  <w:style w:type="paragraph" w:styleId="Subttulo">
    <w:name w:val="Subtitle"/>
    <w:basedOn w:val="Normal"/>
    <w:next w:val="Normal"/>
    <w:link w:val="SubttuloChar"/>
    <w:uiPriority w:val="11"/>
    <w:qFormat/>
    <w:rsid w:val="0009479E"/>
    <w:pPr>
      <w:keepNext/>
      <w:keepLines/>
      <w:suppressAutoHyphens w:val="0"/>
      <w:spacing w:before="360" w:after="80" w:line="360" w:lineRule="auto"/>
      <w:ind w:firstLine="709"/>
      <w:jc w:val="both"/>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09479E"/>
    <w:rPr>
      <w:rFonts w:ascii="Georgia" w:eastAsia="Georgia" w:hAnsi="Georgia" w:cs="Georgia"/>
      <w:i/>
      <w:color w:val="666666"/>
      <w:sz w:val="48"/>
      <w:szCs w:val="48"/>
      <w:lang w:eastAsia="pt-BR"/>
    </w:rPr>
  </w:style>
  <w:style w:type="paragraph" w:customStyle="1" w:styleId="Default">
    <w:name w:val="Default"/>
    <w:rsid w:val="0009479E"/>
    <w:pPr>
      <w:suppressAutoHyphens w:val="0"/>
      <w:autoSpaceDE w:val="0"/>
      <w:autoSpaceDN w:val="0"/>
      <w:adjustRightInd w:val="0"/>
    </w:pPr>
    <w:rPr>
      <w:rFonts w:ascii="Times New Roman" w:eastAsia="Arial" w:hAnsi="Times New Roman" w:cs="Times New Roman"/>
      <w:color w:val="000000"/>
      <w:sz w:val="24"/>
      <w:szCs w:val="24"/>
      <w:lang w:eastAsia="pt-BR"/>
    </w:rPr>
  </w:style>
  <w:style w:type="paragraph" w:styleId="Recuodecorpodetexto2">
    <w:name w:val="Body Text Indent 2"/>
    <w:basedOn w:val="Normal"/>
    <w:link w:val="Recuodecorpodetexto2Char"/>
    <w:rsid w:val="0009479E"/>
    <w:pPr>
      <w:suppressAutoHyphens w:val="0"/>
      <w:spacing w:before="120" w:after="120" w:line="360" w:lineRule="auto"/>
      <w:ind w:firstLine="72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9479E"/>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09479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479E"/>
    <w:rPr>
      <w:i/>
      <w:iCs/>
    </w:rPr>
  </w:style>
  <w:style w:type="character" w:customStyle="1" w:styleId="MenoPendente1">
    <w:name w:val="Menção Pendente1"/>
    <w:basedOn w:val="Fontepargpadro"/>
    <w:uiPriority w:val="99"/>
    <w:semiHidden/>
    <w:unhideWhenUsed/>
    <w:rsid w:val="0009479E"/>
    <w:rPr>
      <w:color w:val="605E5C"/>
      <w:shd w:val="clear" w:color="auto" w:fill="E1DFDD"/>
    </w:rPr>
  </w:style>
  <w:style w:type="character" w:styleId="HiperlinkVisitado">
    <w:name w:val="FollowedHyperlink"/>
    <w:basedOn w:val="Fontepargpadro"/>
    <w:uiPriority w:val="99"/>
    <w:semiHidden/>
    <w:unhideWhenUsed/>
    <w:rsid w:val="0009479E"/>
    <w:rPr>
      <w:color w:val="800080" w:themeColor="followedHyperlink"/>
      <w:u w:val="single"/>
    </w:rPr>
  </w:style>
  <w:style w:type="table" w:customStyle="1" w:styleId="TableNormal1">
    <w:name w:val="Table Normal1"/>
    <w:uiPriority w:val="2"/>
    <w:qFormat/>
    <w:rsid w:val="00BC6B67"/>
    <w:pPr>
      <w:suppressAutoHyphens w:val="0"/>
      <w:spacing w:line="276" w:lineRule="auto"/>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BC6B67"/>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unhideWhenUsed/>
    <w:qFormat/>
    <w:rsid w:val="008006FE"/>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8006FE"/>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539995">
      <w:bodyDiv w:val="1"/>
      <w:marLeft w:val="0"/>
      <w:marRight w:val="0"/>
      <w:marTop w:val="0"/>
      <w:marBottom w:val="0"/>
      <w:divBdr>
        <w:top w:val="none" w:sz="0" w:space="0" w:color="auto"/>
        <w:left w:val="none" w:sz="0" w:space="0" w:color="auto"/>
        <w:bottom w:val="none" w:sz="0" w:space="0" w:color="auto"/>
        <w:right w:val="none" w:sz="0" w:space="0" w:color="auto"/>
      </w:divBdr>
    </w:div>
    <w:div w:id="763262357">
      <w:bodyDiv w:val="1"/>
      <w:marLeft w:val="0"/>
      <w:marRight w:val="0"/>
      <w:marTop w:val="0"/>
      <w:marBottom w:val="0"/>
      <w:divBdr>
        <w:top w:val="none" w:sz="0" w:space="0" w:color="auto"/>
        <w:left w:val="none" w:sz="0" w:space="0" w:color="auto"/>
        <w:bottom w:val="none" w:sz="0" w:space="0" w:color="auto"/>
        <w:right w:val="none" w:sz="0" w:space="0" w:color="auto"/>
      </w:divBdr>
    </w:div>
    <w:div w:id="1539900356">
      <w:bodyDiv w:val="1"/>
      <w:marLeft w:val="0"/>
      <w:marRight w:val="0"/>
      <w:marTop w:val="0"/>
      <w:marBottom w:val="0"/>
      <w:divBdr>
        <w:top w:val="none" w:sz="0" w:space="0" w:color="auto"/>
        <w:left w:val="none" w:sz="0" w:space="0" w:color="auto"/>
        <w:bottom w:val="none" w:sz="0" w:space="0" w:color="auto"/>
        <w:right w:val="none" w:sz="0" w:space="0" w:color="auto"/>
      </w:divBdr>
    </w:div>
    <w:div w:id="1791169732">
      <w:bodyDiv w:val="1"/>
      <w:marLeft w:val="0"/>
      <w:marRight w:val="0"/>
      <w:marTop w:val="0"/>
      <w:marBottom w:val="0"/>
      <w:divBdr>
        <w:top w:val="none" w:sz="0" w:space="0" w:color="auto"/>
        <w:left w:val="none" w:sz="0" w:space="0" w:color="auto"/>
        <w:bottom w:val="none" w:sz="0" w:space="0" w:color="auto"/>
        <w:right w:val="none" w:sz="0" w:space="0" w:color="auto"/>
      </w:divBdr>
    </w:div>
    <w:div w:id="195081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BA45-F471-4DB1-92AE-96C59CAE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2921</Words>
  <Characters>15775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01</dc:creator>
  <dc:description/>
  <cp:lastModifiedBy>Maria Bruns</cp:lastModifiedBy>
  <cp:revision>25</cp:revision>
  <dcterms:created xsi:type="dcterms:W3CDTF">2023-04-10T16:19:00Z</dcterms:created>
  <dcterms:modified xsi:type="dcterms:W3CDTF">2024-08-23T17:26:00Z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